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3AD" w:rsidRDefault="00B563AD">
      <w:pPr>
        <w:pStyle w:val="4Kopfberschrift"/>
        <w:spacing w:before="0" w:line="240" w:lineRule="auto"/>
        <w:rPr>
          <w:rFonts w:cs="Arial"/>
          <w:caps w:val="0"/>
          <w:spacing w:val="0"/>
          <w:sz w:val="36"/>
        </w:rPr>
      </w:pPr>
    </w:p>
    <w:p w:rsidR="00B563AD" w:rsidRDefault="00CB3257">
      <w:pPr>
        <w:pStyle w:val="4Kopfberschrift"/>
        <w:spacing w:before="0" w:line="240" w:lineRule="auto"/>
        <w:rPr>
          <w:rFonts w:cs="Arial"/>
          <w:caps w:val="0"/>
          <w:spacing w:val="0"/>
          <w:sz w:val="36"/>
        </w:rPr>
      </w:pPr>
      <w:r>
        <w:rPr>
          <w:rFonts w:cs="Arial"/>
          <w:caps w:val="0"/>
          <w:spacing w:val="0"/>
          <w:sz w:val="36"/>
        </w:rPr>
        <w:t>Werkvertrag</w:t>
      </w:r>
    </w:p>
    <w:p w:rsidR="00B563AD" w:rsidRDefault="00B563AD">
      <w:pPr>
        <w:rPr>
          <w:rFonts w:cs="Arial"/>
        </w:rPr>
      </w:pPr>
    </w:p>
    <w:p w:rsidR="00B563AD" w:rsidRDefault="00B563AD">
      <w:pPr>
        <w:rPr>
          <w:rFonts w:cs="Arial"/>
        </w:rPr>
      </w:pPr>
    </w:p>
    <w:p w:rsidR="00B563AD" w:rsidRDefault="00B563AD">
      <w:pPr>
        <w:rPr>
          <w:rFonts w:cs="Arial"/>
        </w:rPr>
      </w:pPr>
    </w:p>
    <w:p w:rsidR="00B563AD" w:rsidRDefault="00B563AD">
      <w:pPr>
        <w:rPr>
          <w:rFonts w:cs="Arial"/>
        </w:rPr>
      </w:pPr>
    </w:p>
    <w:tbl>
      <w:tblPr>
        <w:tblW w:w="0" w:type="auto"/>
        <w:tblLayout w:type="fixed"/>
        <w:tblCellMar>
          <w:left w:w="70" w:type="dxa"/>
          <w:right w:w="70" w:type="dxa"/>
        </w:tblCellMar>
        <w:tblLook w:val="0000" w:firstRow="0" w:lastRow="0" w:firstColumn="0" w:lastColumn="0" w:noHBand="0" w:noVBand="0"/>
      </w:tblPr>
      <w:tblGrid>
        <w:gridCol w:w="9211"/>
      </w:tblGrid>
      <w:tr w:rsidR="00B563AD">
        <w:trPr>
          <w:trHeight w:hRule="exact" w:val="357"/>
        </w:trPr>
        <w:tc>
          <w:tcPr>
            <w:tcW w:w="9211" w:type="dxa"/>
            <w:vAlign w:val="center"/>
          </w:tcPr>
          <w:p w:rsidR="00B563AD" w:rsidRDefault="00CB3257">
            <w:pPr>
              <w:rPr>
                <w:rFonts w:cs="Arial"/>
              </w:rPr>
            </w:pPr>
            <w:r>
              <w:rPr>
                <w:rFonts w:cs="Arial"/>
              </w:rPr>
              <w:t>Dieser Werkvertrag wird zwischen</w:t>
            </w:r>
          </w:p>
        </w:tc>
      </w:tr>
      <w:tr w:rsidR="00B563AD">
        <w:trPr>
          <w:trHeight w:hRule="exact" w:val="357"/>
        </w:trPr>
        <w:tc>
          <w:tcPr>
            <w:tcW w:w="9211" w:type="dxa"/>
            <w:shd w:val="clear" w:color="auto" w:fill="CCFFCC"/>
            <w:vAlign w:val="center"/>
          </w:tcPr>
          <w:p w:rsidR="00B563AD" w:rsidRDefault="00B563AD">
            <w:pPr>
              <w:rPr>
                <w:rFonts w:cs="Arial"/>
              </w:rPr>
            </w:pPr>
          </w:p>
        </w:tc>
      </w:tr>
      <w:tr w:rsidR="00B563AD">
        <w:trPr>
          <w:trHeight w:hRule="exact" w:val="357"/>
        </w:trPr>
        <w:tc>
          <w:tcPr>
            <w:tcW w:w="9211" w:type="dxa"/>
            <w:shd w:val="clear" w:color="auto" w:fill="CCFFCC"/>
            <w:vAlign w:val="center"/>
          </w:tcPr>
          <w:p w:rsidR="00B563AD" w:rsidRDefault="00B563AD">
            <w:pPr>
              <w:rPr>
                <w:rFonts w:cs="Arial"/>
              </w:rPr>
            </w:pPr>
          </w:p>
        </w:tc>
      </w:tr>
      <w:tr w:rsidR="00B563AD">
        <w:trPr>
          <w:trHeight w:hRule="exact" w:val="357"/>
        </w:trPr>
        <w:tc>
          <w:tcPr>
            <w:tcW w:w="9211" w:type="dxa"/>
            <w:vAlign w:val="center"/>
          </w:tcPr>
          <w:p w:rsidR="00B563AD" w:rsidRDefault="00CB3257">
            <w:pPr>
              <w:rPr>
                <w:rFonts w:cs="Arial"/>
              </w:rPr>
            </w:pPr>
            <w:r>
              <w:rPr>
                <w:rFonts w:cs="Arial"/>
              </w:rPr>
              <w:t>als Auftraggeber (AG) und</w:t>
            </w:r>
          </w:p>
        </w:tc>
      </w:tr>
      <w:tr w:rsidR="00B563AD">
        <w:trPr>
          <w:trHeight w:hRule="exact" w:val="357"/>
        </w:trPr>
        <w:tc>
          <w:tcPr>
            <w:tcW w:w="9211" w:type="dxa"/>
            <w:shd w:val="clear" w:color="auto" w:fill="CCFFCC"/>
            <w:vAlign w:val="center"/>
          </w:tcPr>
          <w:p w:rsidR="00B563AD" w:rsidRDefault="00B563AD">
            <w:pPr>
              <w:rPr>
                <w:rFonts w:cs="Arial"/>
              </w:rPr>
            </w:pPr>
          </w:p>
        </w:tc>
      </w:tr>
      <w:tr w:rsidR="00B563AD">
        <w:trPr>
          <w:trHeight w:hRule="exact" w:val="357"/>
        </w:trPr>
        <w:tc>
          <w:tcPr>
            <w:tcW w:w="9211" w:type="dxa"/>
            <w:shd w:val="clear" w:color="auto" w:fill="CCFFCC"/>
            <w:vAlign w:val="center"/>
          </w:tcPr>
          <w:p w:rsidR="00B563AD" w:rsidRDefault="00B563AD">
            <w:pPr>
              <w:rPr>
                <w:rFonts w:cs="Arial"/>
              </w:rPr>
            </w:pPr>
          </w:p>
        </w:tc>
      </w:tr>
      <w:tr w:rsidR="00B563AD">
        <w:trPr>
          <w:trHeight w:hRule="exact" w:val="357"/>
        </w:trPr>
        <w:tc>
          <w:tcPr>
            <w:tcW w:w="9211" w:type="dxa"/>
            <w:vAlign w:val="center"/>
          </w:tcPr>
          <w:p w:rsidR="00B563AD" w:rsidRDefault="00CB3257">
            <w:pPr>
              <w:rPr>
                <w:rFonts w:cs="Arial"/>
              </w:rPr>
            </w:pPr>
            <w:r>
              <w:rPr>
                <w:rFonts w:cs="Arial"/>
              </w:rPr>
              <w:t>als Auftragnehmer (AN) abgeschlossen.</w:t>
            </w:r>
          </w:p>
        </w:tc>
      </w:tr>
    </w:tbl>
    <w:p w:rsidR="00B563AD" w:rsidRDefault="00B563AD">
      <w:pPr>
        <w:rPr>
          <w:rFonts w:cs="Arial"/>
        </w:rPr>
      </w:pPr>
    </w:p>
    <w:p w:rsidR="00B563AD" w:rsidRDefault="00B563AD">
      <w:pPr>
        <w:rPr>
          <w:rFonts w:cs="Arial"/>
        </w:rPr>
      </w:pPr>
    </w:p>
    <w:p w:rsidR="00B563AD" w:rsidRDefault="00B563AD">
      <w:pPr>
        <w:rPr>
          <w:rFonts w:cs="Arial"/>
        </w:rPr>
      </w:pPr>
    </w:p>
    <w:p w:rsidR="00B563AD" w:rsidRDefault="00CB3257">
      <w:pPr>
        <w:pStyle w:val="berschrift1"/>
        <w:spacing w:before="0"/>
        <w:rPr>
          <w:rFonts w:cs="Arial"/>
          <w:caps w:val="0"/>
          <w:spacing w:val="0"/>
        </w:rPr>
      </w:pPr>
      <w:r>
        <w:rPr>
          <w:rFonts w:cs="Arial"/>
          <w:caps w:val="0"/>
          <w:spacing w:val="0"/>
        </w:rPr>
        <w:t>Auftragsgegenstand</w:t>
      </w:r>
    </w:p>
    <w:p w:rsidR="00B563AD" w:rsidRDefault="00B563AD">
      <w:pPr>
        <w:pStyle w:val="0GeraderText"/>
        <w:tabs>
          <w:tab w:val="clear" w:pos="3969"/>
          <w:tab w:val="clear" w:pos="6521"/>
          <w:tab w:val="clear" w:pos="10206"/>
        </w:tabs>
      </w:pPr>
    </w:p>
    <w:p w:rsidR="00B563AD" w:rsidRDefault="00CB3257">
      <w:pPr>
        <w:pStyle w:val="0GeraderText"/>
      </w:pPr>
      <w:r>
        <w:t>Gegenstand dieses Werkvertrages ist die Übertragung der Leistungen für die</w:t>
      </w:r>
    </w:p>
    <w:p w:rsidR="00B563AD" w:rsidRDefault="00B563AD">
      <w:pPr>
        <w:pStyle w:val="0GeraderText"/>
        <w:tabs>
          <w:tab w:val="left" w:pos="851"/>
        </w:tabs>
      </w:pPr>
    </w:p>
    <w:p w:rsidR="00B563AD" w:rsidRDefault="00B563AD">
      <w:pPr>
        <w:pStyle w:val="0GeraderText"/>
        <w:tabs>
          <w:tab w:val="clear" w:pos="3969"/>
          <w:tab w:val="clear" w:pos="6521"/>
          <w:tab w:val="clear" w:pos="10206"/>
          <w:tab w:val="left" w:pos="567"/>
          <w:tab w:val="left" w:pos="851"/>
        </w:tabs>
        <w:spacing w:line="480" w:lineRule="auto"/>
        <w:rPr>
          <w:b/>
        </w:rPr>
      </w:pPr>
      <w:r>
        <w:rPr>
          <w:b/>
          <w:shd w:val="clear" w:color="auto" w:fill="CCFFCC"/>
        </w:rPr>
        <w:fldChar w:fldCharType="begin">
          <w:ffData>
            <w:name w:val="Kontrollkästchen24"/>
            <w:enabled/>
            <w:calcOnExit w:val="0"/>
            <w:checkBox>
              <w:sizeAuto/>
              <w:default w:val="0"/>
            </w:checkBox>
          </w:ffData>
        </w:fldChar>
      </w:r>
      <w:bookmarkStart w:id="0" w:name="Kontrollkästchen24"/>
      <w:r w:rsidR="00CB3257">
        <w:rPr>
          <w:b/>
          <w:shd w:val="clear" w:color="auto" w:fill="CCFFCC"/>
        </w:rPr>
        <w:instrText xml:space="preserve"> FORMCHECKBOX </w:instrText>
      </w:r>
      <w:r w:rsidR="00326B14">
        <w:rPr>
          <w:b/>
          <w:shd w:val="clear" w:color="auto" w:fill="CCFFCC"/>
        </w:rPr>
      </w:r>
      <w:r w:rsidR="00326B14">
        <w:rPr>
          <w:b/>
          <w:shd w:val="clear" w:color="auto" w:fill="CCFFCC"/>
        </w:rPr>
        <w:fldChar w:fldCharType="separate"/>
      </w:r>
      <w:r>
        <w:rPr>
          <w:b/>
          <w:shd w:val="clear" w:color="auto" w:fill="CCFFCC"/>
        </w:rPr>
        <w:fldChar w:fldCharType="end"/>
      </w:r>
      <w:bookmarkEnd w:id="0"/>
      <w:r w:rsidR="00CB3257">
        <w:rPr>
          <w:b/>
        </w:rPr>
        <w:tab/>
        <w:t>Planung</w:t>
      </w:r>
    </w:p>
    <w:p w:rsidR="00B563AD" w:rsidRDefault="00B563AD">
      <w:pPr>
        <w:pStyle w:val="0GeraderText"/>
        <w:tabs>
          <w:tab w:val="clear" w:pos="3969"/>
          <w:tab w:val="clear" w:pos="6521"/>
          <w:tab w:val="clear" w:pos="10206"/>
          <w:tab w:val="left" w:pos="567"/>
          <w:tab w:val="left" w:pos="851"/>
        </w:tabs>
        <w:spacing w:line="480" w:lineRule="auto"/>
      </w:pPr>
      <w:r>
        <w:rPr>
          <w:b/>
          <w:shd w:val="clear" w:color="auto" w:fill="CCFFCC"/>
        </w:rPr>
        <w:fldChar w:fldCharType="begin">
          <w:ffData>
            <w:name w:val="Kontrollkästchen25"/>
            <w:enabled/>
            <w:calcOnExit w:val="0"/>
            <w:checkBox>
              <w:sizeAuto/>
              <w:default w:val="0"/>
            </w:checkBox>
          </w:ffData>
        </w:fldChar>
      </w:r>
      <w:bookmarkStart w:id="1" w:name="Kontrollkästchen25"/>
      <w:r w:rsidR="00CB3257">
        <w:rPr>
          <w:b/>
          <w:shd w:val="clear" w:color="auto" w:fill="CCFFCC"/>
        </w:rPr>
        <w:instrText xml:space="preserve"> FORMCHECKBOX </w:instrText>
      </w:r>
      <w:r w:rsidR="00326B14">
        <w:rPr>
          <w:b/>
          <w:shd w:val="clear" w:color="auto" w:fill="CCFFCC"/>
        </w:rPr>
      </w:r>
      <w:r w:rsidR="00326B14">
        <w:rPr>
          <w:b/>
          <w:shd w:val="clear" w:color="auto" w:fill="CCFFCC"/>
        </w:rPr>
        <w:fldChar w:fldCharType="separate"/>
      </w:r>
      <w:r>
        <w:rPr>
          <w:b/>
          <w:shd w:val="clear" w:color="auto" w:fill="CCFFCC"/>
        </w:rPr>
        <w:fldChar w:fldCharType="end"/>
      </w:r>
      <w:bookmarkEnd w:id="1"/>
      <w:r w:rsidR="00CB3257">
        <w:rPr>
          <w:b/>
        </w:rPr>
        <w:tab/>
        <w:t>Bauaufsicht</w:t>
      </w:r>
    </w:p>
    <w:p w:rsidR="00B563AD" w:rsidRDefault="00B563AD">
      <w:pPr>
        <w:pStyle w:val="0GeraderText"/>
        <w:tabs>
          <w:tab w:val="clear" w:pos="3969"/>
          <w:tab w:val="clear" w:pos="6521"/>
          <w:tab w:val="clear" w:pos="10206"/>
          <w:tab w:val="left" w:pos="567"/>
          <w:tab w:val="left" w:pos="851"/>
        </w:tabs>
        <w:spacing w:line="480" w:lineRule="auto"/>
        <w:rPr>
          <w:b/>
        </w:rPr>
      </w:pPr>
      <w:r>
        <w:rPr>
          <w:b/>
          <w:shd w:val="clear" w:color="auto" w:fill="CCFFCC"/>
        </w:rPr>
        <w:fldChar w:fldCharType="begin">
          <w:ffData>
            <w:name w:val="Kontrollkästchen26"/>
            <w:enabled/>
            <w:calcOnExit w:val="0"/>
            <w:checkBox>
              <w:sizeAuto/>
              <w:default w:val="0"/>
            </w:checkBox>
          </w:ffData>
        </w:fldChar>
      </w:r>
      <w:bookmarkStart w:id="2" w:name="Kontrollkästchen26"/>
      <w:r w:rsidR="00CB3257">
        <w:rPr>
          <w:b/>
          <w:shd w:val="clear" w:color="auto" w:fill="CCFFCC"/>
        </w:rPr>
        <w:instrText xml:space="preserve"> FORMCHECKBOX </w:instrText>
      </w:r>
      <w:r w:rsidR="00326B14">
        <w:rPr>
          <w:b/>
          <w:shd w:val="clear" w:color="auto" w:fill="CCFFCC"/>
        </w:rPr>
      </w:r>
      <w:r w:rsidR="00326B14">
        <w:rPr>
          <w:b/>
          <w:shd w:val="clear" w:color="auto" w:fill="CCFFCC"/>
        </w:rPr>
        <w:fldChar w:fldCharType="separate"/>
      </w:r>
      <w:r>
        <w:rPr>
          <w:b/>
          <w:shd w:val="clear" w:color="auto" w:fill="CCFFCC"/>
        </w:rPr>
        <w:fldChar w:fldCharType="end"/>
      </w:r>
      <w:bookmarkEnd w:id="2"/>
      <w:r w:rsidR="00CB3257">
        <w:rPr>
          <w:b/>
        </w:rPr>
        <w:tab/>
        <w:t>Planungskoordination</w:t>
      </w:r>
    </w:p>
    <w:p w:rsidR="00B563AD" w:rsidRDefault="00B563AD">
      <w:pPr>
        <w:pStyle w:val="0GeraderText"/>
        <w:tabs>
          <w:tab w:val="clear" w:pos="3969"/>
          <w:tab w:val="clear" w:pos="6521"/>
          <w:tab w:val="clear" w:pos="10206"/>
          <w:tab w:val="left" w:pos="567"/>
          <w:tab w:val="left" w:pos="851"/>
        </w:tabs>
        <w:spacing w:line="480" w:lineRule="auto"/>
        <w:rPr>
          <w:b/>
        </w:rPr>
      </w:pPr>
      <w:r>
        <w:rPr>
          <w:b/>
          <w:shd w:val="clear" w:color="auto" w:fill="CCFFCC"/>
        </w:rPr>
        <w:fldChar w:fldCharType="begin">
          <w:ffData>
            <w:name w:val="Kontrollkästchen27"/>
            <w:enabled/>
            <w:calcOnExit w:val="0"/>
            <w:checkBox>
              <w:sizeAuto/>
              <w:default w:val="0"/>
            </w:checkBox>
          </w:ffData>
        </w:fldChar>
      </w:r>
      <w:bookmarkStart w:id="3" w:name="Kontrollkästchen27"/>
      <w:r w:rsidR="00CB3257">
        <w:rPr>
          <w:b/>
          <w:shd w:val="clear" w:color="auto" w:fill="CCFFCC"/>
        </w:rPr>
        <w:instrText xml:space="preserve"> FORMCHECKBOX </w:instrText>
      </w:r>
      <w:r w:rsidR="00326B14">
        <w:rPr>
          <w:b/>
          <w:shd w:val="clear" w:color="auto" w:fill="CCFFCC"/>
        </w:rPr>
      </w:r>
      <w:r w:rsidR="00326B14">
        <w:rPr>
          <w:b/>
          <w:shd w:val="clear" w:color="auto" w:fill="CCFFCC"/>
        </w:rPr>
        <w:fldChar w:fldCharType="separate"/>
      </w:r>
      <w:r>
        <w:rPr>
          <w:b/>
          <w:shd w:val="clear" w:color="auto" w:fill="CCFFCC"/>
        </w:rPr>
        <w:fldChar w:fldCharType="end"/>
      </w:r>
      <w:bookmarkEnd w:id="3"/>
      <w:r w:rsidR="00CB3257">
        <w:rPr>
          <w:b/>
        </w:rPr>
        <w:tab/>
        <w:t>Baustellenkoordination</w:t>
      </w:r>
    </w:p>
    <w:p w:rsidR="00B563AD" w:rsidRDefault="00B563AD">
      <w:pPr>
        <w:pStyle w:val="0GeraderText"/>
        <w:tabs>
          <w:tab w:val="left" w:pos="851"/>
        </w:tabs>
      </w:pPr>
    </w:p>
    <w:p w:rsidR="00B563AD" w:rsidRDefault="00B563AD">
      <w:pPr>
        <w:pStyle w:val="0GeraderText"/>
        <w:tabs>
          <w:tab w:val="left" w:pos="851"/>
        </w:tabs>
      </w:pPr>
    </w:p>
    <w:p w:rsidR="00B563AD" w:rsidRDefault="00CB3257">
      <w:pPr>
        <w:pStyle w:val="berschrift1"/>
        <w:tabs>
          <w:tab w:val="left" w:pos="851"/>
        </w:tabs>
        <w:spacing w:before="0"/>
        <w:rPr>
          <w:rFonts w:cs="Arial"/>
          <w:caps w:val="0"/>
          <w:spacing w:val="0"/>
        </w:rPr>
      </w:pPr>
      <w:r>
        <w:rPr>
          <w:rFonts w:cs="Arial"/>
          <w:caps w:val="0"/>
          <w:spacing w:val="0"/>
        </w:rPr>
        <w:t>Bauvorhaben</w:t>
      </w:r>
    </w:p>
    <w:p w:rsidR="00B563AD" w:rsidRDefault="00B563AD">
      <w:pPr>
        <w:tabs>
          <w:tab w:val="left" w:pos="851"/>
        </w:tabs>
      </w:pPr>
    </w:p>
    <w:tbl>
      <w:tblPr>
        <w:tblW w:w="0" w:type="auto"/>
        <w:tblCellMar>
          <w:left w:w="70" w:type="dxa"/>
          <w:right w:w="70" w:type="dxa"/>
        </w:tblCellMar>
        <w:tblLook w:val="0000" w:firstRow="0" w:lastRow="0" w:firstColumn="0" w:lastColumn="0" w:noHBand="0" w:noVBand="0"/>
      </w:tblPr>
      <w:tblGrid>
        <w:gridCol w:w="9211"/>
      </w:tblGrid>
      <w:tr w:rsidR="00B563AD">
        <w:trPr>
          <w:trHeight w:hRule="exact" w:val="3364"/>
        </w:trPr>
        <w:tc>
          <w:tcPr>
            <w:tcW w:w="9211" w:type="dxa"/>
            <w:shd w:val="clear" w:color="auto" w:fill="CCFFCC"/>
          </w:tcPr>
          <w:p w:rsidR="00B563AD" w:rsidRDefault="00B563AD">
            <w:pPr>
              <w:pStyle w:val="0GeraderText"/>
              <w:tabs>
                <w:tab w:val="clear" w:pos="3969"/>
                <w:tab w:val="clear" w:pos="6521"/>
                <w:tab w:val="clear" w:pos="10206"/>
                <w:tab w:val="left" w:pos="851"/>
              </w:tabs>
              <w:rPr>
                <w:lang w:val="it-IT"/>
              </w:rPr>
            </w:pPr>
          </w:p>
          <w:p w:rsidR="00B563AD" w:rsidRDefault="00B563AD">
            <w:pPr>
              <w:pStyle w:val="0GeraderText"/>
              <w:tabs>
                <w:tab w:val="clear" w:pos="3969"/>
                <w:tab w:val="clear" w:pos="6521"/>
                <w:tab w:val="clear" w:pos="10206"/>
                <w:tab w:val="left" w:pos="851"/>
              </w:tabs>
              <w:rPr>
                <w:lang w:val="de-AT"/>
              </w:rPr>
            </w:pPr>
          </w:p>
          <w:p w:rsidR="00B563AD" w:rsidRDefault="00B563AD">
            <w:pPr>
              <w:pStyle w:val="0GeraderText"/>
              <w:tabs>
                <w:tab w:val="clear" w:pos="3969"/>
                <w:tab w:val="clear" w:pos="6521"/>
                <w:tab w:val="clear" w:pos="10206"/>
                <w:tab w:val="left" w:pos="851"/>
              </w:tabs>
              <w:rPr>
                <w:lang w:val="de-AT"/>
              </w:rPr>
            </w:pPr>
          </w:p>
          <w:p w:rsidR="00B563AD" w:rsidRDefault="00B563AD">
            <w:pPr>
              <w:pStyle w:val="0GeraderText"/>
              <w:tabs>
                <w:tab w:val="clear" w:pos="3969"/>
                <w:tab w:val="clear" w:pos="6521"/>
                <w:tab w:val="clear" w:pos="10206"/>
                <w:tab w:val="left" w:pos="851"/>
              </w:tabs>
              <w:rPr>
                <w:lang w:val="de-AT"/>
              </w:rPr>
            </w:pPr>
          </w:p>
          <w:p w:rsidR="00B563AD" w:rsidRDefault="00B563AD">
            <w:pPr>
              <w:pStyle w:val="0GeraderText"/>
              <w:tabs>
                <w:tab w:val="clear" w:pos="3969"/>
                <w:tab w:val="clear" w:pos="6521"/>
                <w:tab w:val="clear" w:pos="10206"/>
                <w:tab w:val="left" w:pos="851"/>
              </w:tabs>
              <w:rPr>
                <w:lang w:val="de-AT"/>
              </w:rPr>
            </w:pPr>
          </w:p>
          <w:p w:rsidR="00B563AD" w:rsidRDefault="00B563AD">
            <w:pPr>
              <w:pStyle w:val="0GeraderText"/>
              <w:tabs>
                <w:tab w:val="clear" w:pos="3969"/>
                <w:tab w:val="clear" w:pos="6521"/>
                <w:tab w:val="clear" w:pos="10206"/>
                <w:tab w:val="left" w:pos="851"/>
              </w:tabs>
              <w:rPr>
                <w:lang w:val="de-AT"/>
              </w:rPr>
            </w:pPr>
          </w:p>
          <w:p w:rsidR="00B563AD" w:rsidRDefault="00B563AD">
            <w:pPr>
              <w:pStyle w:val="0GeraderText"/>
              <w:tabs>
                <w:tab w:val="clear" w:pos="3969"/>
                <w:tab w:val="clear" w:pos="6521"/>
                <w:tab w:val="clear" w:pos="10206"/>
                <w:tab w:val="left" w:pos="851"/>
              </w:tabs>
              <w:rPr>
                <w:lang w:val="de-AT"/>
              </w:rPr>
            </w:pPr>
          </w:p>
        </w:tc>
      </w:tr>
    </w:tbl>
    <w:p w:rsidR="00B563AD" w:rsidRDefault="00CB3257">
      <w:pPr>
        <w:pStyle w:val="0GeraderText"/>
        <w:tabs>
          <w:tab w:val="left" w:pos="851"/>
        </w:tabs>
      </w:pPr>
      <w:r>
        <w:t>sowie die Regelung der gegenseitigen Rechte und Pflichten.</w:t>
      </w:r>
    </w:p>
    <w:p w:rsidR="00B563AD" w:rsidRDefault="00B563AD">
      <w:pPr>
        <w:pStyle w:val="0GeraderText"/>
        <w:tabs>
          <w:tab w:val="left" w:pos="851"/>
        </w:tabs>
      </w:pPr>
    </w:p>
    <w:tbl>
      <w:tblPr>
        <w:tblW w:w="0" w:type="auto"/>
        <w:tblLayout w:type="fixed"/>
        <w:tblCellMar>
          <w:left w:w="70" w:type="dxa"/>
          <w:right w:w="70" w:type="dxa"/>
        </w:tblCellMar>
        <w:tblLook w:val="0000" w:firstRow="0" w:lastRow="0" w:firstColumn="0" w:lastColumn="0" w:noHBand="0" w:noVBand="0"/>
      </w:tblPr>
      <w:tblGrid>
        <w:gridCol w:w="9211"/>
      </w:tblGrid>
      <w:tr w:rsidR="00B563AD">
        <w:trPr>
          <w:trHeight w:hRule="exact" w:val="397"/>
        </w:trPr>
        <w:tc>
          <w:tcPr>
            <w:tcW w:w="9211" w:type="dxa"/>
          </w:tcPr>
          <w:p w:rsidR="00B563AD" w:rsidRDefault="00B563AD">
            <w:pPr>
              <w:pStyle w:val="0GeraderText"/>
              <w:tabs>
                <w:tab w:val="left" w:pos="851"/>
              </w:tabs>
              <w:rPr>
                <w:sz w:val="16"/>
              </w:rPr>
            </w:pPr>
          </w:p>
        </w:tc>
      </w:tr>
    </w:tbl>
    <w:p w:rsidR="00B563AD" w:rsidRDefault="00CB3257">
      <w:pPr>
        <w:pStyle w:val="berschrift1"/>
        <w:tabs>
          <w:tab w:val="left" w:pos="567"/>
        </w:tabs>
        <w:spacing w:before="0"/>
        <w:ind w:left="0" w:firstLine="0"/>
        <w:rPr>
          <w:rFonts w:cs="Arial"/>
          <w:spacing w:val="0"/>
          <w:sz w:val="28"/>
        </w:rPr>
      </w:pPr>
      <w:r>
        <w:rPr>
          <w:rFonts w:cs="Arial"/>
          <w:spacing w:val="0"/>
          <w:sz w:val="28"/>
        </w:rPr>
        <w:lastRenderedPageBreak/>
        <w:t>1.</w:t>
      </w:r>
      <w:r>
        <w:rPr>
          <w:rFonts w:cs="Arial"/>
          <w:spacing w:val="0"/>
          <w:sz w:val="28"/>
        </w:rPr>
        <w:tab/>
        <w:t>V</w:t>
      </w:r>
      <w:r>
        <w:rPr>
          <w:rFonts w:cs="Arial"/>
          <w:caps w:val="0"/>
          <w:spacing w:val="0"/>
          <w:sz w:val="28"/>
        </w:rPr>
        <w:t>ertragsgrundlagen</w:t>
      </w:r>
    </w:p>
    <w:p w:rsidR="00B563AD" w:rsidRDefault="00B563AD">
      <w:pPr>
        <w:pStyle w:val="0GeraderText"/>
        <w:tabs>
          <w:tab w:val="left" w:pos="851"/>
        </w:tabs>
        <w:rPr>
          <w:u w:val="single"/>
        </w:rPr>
      </w:pPr>
    </w:p>
    <w:p w:rsidR="00B563AD" w:rsidRDefault="00B563AD">
      <w:pPr>
        <w:pStyle w:val="0GeraderText"/>
        <w:tabs>
          <w:tab w:val="left" w:pos="851"/>
        </w:tabs>
        <w:rPr>
          <w:u w:val="single"/>
        </w:rPr>
      </w:pPr>
    </w:p>
    <w:p w:rsidR="00B563AD" w:rsidRDefault="00CB3257">
      <w:pPr>
        <w:pStyle w:val="0GeraderText"/>
        <w:tabs>
          <w:tab w:val="left" w:pos="851"/>
        </w:tabs>
        <w:rPr>
          <w:b/>
          <w:bCs/>
        </w:rPr>
      </w:pPr>
      <w:r>
        <w:rPr>
          <w:b/>
          <w:bCs/>
        </w:rPr>
        <w:t>Allgemeine Vertragsbedingungen dieses Werkvertrages sind:</w:t>
      </w:r>
    </w:p>
    <w:p w:rsidR="00B563AD" w:rsidRDefault="00B563AD">
      <w:pPr>
        <w:pStyle w:val="0GeraderText"/>
        <w:tabs>
          <w:tab w:val="left" w:pos="851"/>
        </w:tabs>
        <w:rPr>
          <w:b/>
          <w:bCs/>
        </w:rPr>
      </w:pPr>
    </w:p>
    <w:p w:rsidR="00B563AD" w:rsidRDefault="00CB3257" w:rsidP="00CB3257">
      <w:pPr>
        <w:pStyle w:val="0GeraderText"/>
        <w:numPr>
          <w:ilvl w:val="0"/>
          <w:numId w:val="1"/>
        </w:numPr>
        <w:tabs>
          <w:tab w:val="left" w:pos="851"/>
        </w:tabs>
        <w:spacing w:after="160"/>
      </w:pPr>
      <w:r>
        <w:t>Die Technischen Richtlinien, die Vergaberichtlinien sowie die Förderungsrichtl</w:t>
      </w:r>
      <w:r>
        <w:t>i</w:t>
      </w:r>
      <w:r>
        <w:t>nien gemäß Umweltförderungsgesetz i.d.g.F.</w:t>
      </w:r>
    </w:p>
    <w:p w:rsidR="00B563AD" w:rsidRDefault="00CB3257" w:rsidP="00CB3257">
      <w:pPr>
        <w:pStyle w:val="0GeraderText"/>
        <w:numPr>
          <w:ilvl w:val="0"/>
          <w:numId w:val="1"/>
        </w:numPr>
        <w:tabs>
          <w:tab w:val="left" w:pos="851"/>
        </w:tabs>
        <w:spacing w:after="160"/>
      </w:pPr>
      <w:r>
        <w:t>Vereinbarung zwischen Bund und Land zum UFG 1993 vom Dezember 1994</w:t>
      </w:r>
    </w:p>
    <w:p w:rsidR="00B563AD" w:rsidRDefault="00CB3257">
      <w:pPr>
        <w:pStyle w:val="0GeraderText"/>
        <w:tabs>
          <w:tab w:val="left" w:pos="851"/>
        </w:tabs>
        <w:spacing w:after="160"/>
        <w:ind w:left="567" w:hanging="567"/>
      </w:pPr>
      <w:r>
        <w:t>c)</w:t>
      </w:r>
      <w:r>
        <w:tab/>
        <w:t>Die LSW 2000 – Landesdurchführungsbestimmungen für die Siedlungswasser-wirtschaft des Landes Steiermark</w:t>
      </w:r>
    </w:p>
    <w:p w:rsidR="00B563AD" w:rsidRDefault="00CB3257">
      <w:pPr>
        <w:pStyle w:val="0GeraderText"/>
        <w:tabs>
          <w:tab w:val="left" w:pos="851"/>
        </w:tabs>
        <w:spacing w:after="160"/>
        <w:ind w:left="567" w:hanging="567"/>
      </w:pPr>
      <w:r>
        <w:t>d)</w:t>
      </w:r>
      <w:r>
        <w:tab/>
        <w:t>Förderungsrichtlinien des Landes i.d.g.F. sowie Förderungsverträge zwischen Land und Förderungsnehmer</w:t>
      </w:r>
    </w:p>
    <w:p w:rsidR="00B563AD" w:rsidRDefault="00CB3257">
      <w:pPr>
        <w:pStyle w:val="0GeraderText"/>
        <w:tabs>
          <w:tab w:val="left" w:pos="851"/>
        </w:tabs>
        <w:spacing w:after="160"/>
        <w:ind w:left="567" w:hanging="567"/>
      </w:pPr>
      <w:r>
        <w:t>e)</w:t>
      </w:r>
      <w:r>
        <w:tab/>
        <w:t>Die Honorarordnung Bauwesen (GOB) der Bundeskammer der Architekten und Ingenieurkonsulenten i.d.g.F. oder die Honorarordnung der Baumeister (HOB) bzw. Honorarordnung für technische Büros mit dem jeweiligen allgemeinen Teil in der jeweils gültigen Fassung, wobei als förderungsfähige Obergrenze die Honorarordnung Bauwesen (GOB) der Bundeskammer der Architekten und I</w:t>
      </w:r>
      <w:r>
        <w:t>n</w:t>
      </w:r>
      <w:r>
        <w:t>genieurkonsulenten i.d.g.F. anzusehen ist.</w:t>
      </w:r>
    </w:p>
    <w:p w:rsidR="00B563AD" w:rsidRDefault="00CB3257">
      <w:pPr>
        <w:pStyle w:val="0GeraderText"/>
        <w:tabs>
          <w:tab w:val="left" w:pos="851"/>
        </w:tabs>
        <w:spacing w:after="160"/>
        <w:ind w:left="567" w:hanging="567"/>
      </w:pPr>
      <w:r>
        <w:t>f)</w:t>
      </w:r>
      <w:r>
        <w:tab/>
        <w:t>Die einschlägigen Bestimmungen des ABGB</w:t>
      </w:r>
    </w:p>
    <w:p w:rsidR="00B563AD" w:rsidRDefault="00B563AD">
      <w:pPr>
        <w:pStyle w:val="0GeraderText"/>
        <w:tabs>
          <w:tab w:val="left" w:pos="851"/>
        </w:tabs>
      </w:pPr>
    </w:p>
    <w:p w:rsidR="00B563AD" w:rsidRDefault="00B563AD">
      <w:pPr>
        <w:pStyle w:val="0GeraderText"/>
        <w:tabs>
          <w:tab w:val="left" w:pos="851"/>
        </w:tabs>
      </w:pPr>
    </w:p>
    <w:p w:rsidR="00B563AD" w:rsidRDefault="00CB3257">
      <w:pPr>
        <w:pStyle w:val="0GeraderText"/>
        <w:tabs>
          <w:tab w:val="left" w:pos="851"/>
        </w:tabs>
        <w:rPr>
          <w:b/>
          <w:bCs/>
        </w:rPr>
      </w:pPr>
      <w:r>
        <w:rPr>
          <w:b/>
          <w:bCs/>
        </w:rPr>
        <w:t>Besondere Vertragsbedingungen dieses Werkvertrages sind:</w:t>
      </w:r>
    </w:p>
    <w:p w:rsidR="00B563AD" w:rsidRDefault="00B563AD">
      <w:pPr>
        <w:pStyle w:val="0GeraderText"/>
        <w:tabs>
          <w:tab w:val="left" w:pos="851"/>
        </w:tabs>
        <w:rPr>
          <w:b/>
          <w:bCs/>
        </w:rPr>
      </w:pPr>
    </w:p>
    <w:p w:rsidR="00B563AD" w:rsidRDefault="00B563AD">
      <w:pPr>
        <w:pStyle w:val="0GeraderText"/>
        <w:tabs>
          <w:tab w:val="left" w:pos="851"/>
        </w:tabs>
        <w:spacing w:line="480" w:lineRule="auto"/>
        <w:ind w:left="567" w:hanging="567"/>
      </w:pPr>
      <w:r>
        <w:rPr>
          <w:shd w:val="clear" w:color="auto" w:fill="CCFFCC"/>
        </w:rPr>
        <w:fldChar w:fldCharType="begin">
          <w:ffData>
            <w:name w:val="Kontrollkästchen28"/>
            <w:enabled/>
            <w:calcOnExit w:val="0"/>
            <w:checkBox>
              <w:sizeAuto/>
              <w:default w:val="0"/>
            </w:checkBox>
          </w:ffData>
        </w:fldChar>
      </w:r>
      <w:bookmarkStart w:id="4" w:name="Kontrollkästchen28"/>
      <w:r w:rsidR="00CB3257">
        <w:rPr>
          <w:shd w:val="clear" w:color="auto" w:fill="CCFFCC"/>
        </w:rPr>
        <w:instrText xml:space="preserve"> FORMCHECKBOX </w:instrText>
      </w:r>
      <w:r w:rsidR="00326B14">
        <w:rPr>
          <w:shd w:val="clear" w:color="auto" w:fill="CCFFCC"/>
        </w:rPr>
      </w:r>
      <w:r w:rsidR="00326B14">
        <w:rPr>
          <w:shd w:val="clear" w:color="auto" w:fill="CCFFCC"/>
        </w:rPr>
        <w:fldChar w:fldCharType="separate"/>
      </w:r>
      <w:r>
        <w:rPr>
          <w:shd w:val="clear" w:color="auto" w:fill="CCFFCC"/>
        </w:rPr>
        <w:fldChar w:fldCharType="end"/>
      </w:r>
      <w:bookmarkEnd w:id="4"/>
      <w:r w:rsidR="00CB3257">
        <w:tab/>
        <w:t>Leistungsbild für die Planung (Anhang A)</w:t>
      </w:r>
    </w:p>
    <w:p w:rsidR="00B563AD" w:rsidRDefault="00B563AD">
      <w:pPr>
        <w:pStyle w:val="0GeraderText"/>
        <w:tabs>
          <w:tab w:val="left" w:pos="851"/>
        </w:tabs>
        <w:spacing w:line="480" w:lineRule="auto"/>
        <w:ind w:left="567" w:hanging="567"/>
      </w:pPr>
      <w:r>
        <w:rPr>
          <w:shd w:val="clear" w:color="auto" w:fill="CCFFCC"/>
        </w:rPr>
        <w:fldChar w:fldCharType="begin">
          <w:ffData>
            <w:name w:val="Kontrollkästchen29"/>
            <w:enabled/>
            <w:calcOnExit w:val="0"/>
            <w:checkBox>
              <w:sizeAuto/>
              <w:default w:val="0"/>
            </w:checkBox>
          </w:ffData>
        </w:fldChar>
      </w:r>
      <w:bookmarkStart w:id="5" w:name="Kontrollkästchen29"/>
      <w:r w:rsidR="00CB3257">
        <w:rPr>
          <w:shd w:val="clear" w:color="auto" w:fill="CCFFCC"/>
        </w:rPr>
        <w:instrText xml:space="preserve"> FORMCHECKBOX </w:instrText>
      </w:r>
      <w:r w:rsidR="00326B14">
        <w:rPr>
          <w:shd w:val="clear" w:color="auto" w:fill="CCFFCC"/>
        </w:rPr>
      </w:r>
      <w:r w:rsidR="00326B14">
        <w:rPr>
          <w:shd w:val="clear" w:color="auto" w:fill="CCFFCC"/>
        </w:rPr>
        <w:fldChar w:fldCharType="separate"/>
      </w:r>
      <w:r>
        <w:rPr>
          <w:shd w:val="clear" w:color="auto" w:fill="CCFFCC"/>
        </w:rPr>
        <w:fldChar w:fldCharType="end"/>
      </w:r>
      <w:bookmarkEnd w:id="5"/>
      <w:r w:rsidR="00CB3257">
        <w:tab/>
        <w:t>Leistungsbild für die Bauaufsicht (Anhang B)</w:t>
      </w:r>
    </w:p>
    <w:p w:rsidR="00B563AD" w:rsidRDefault="00B563AD">
      <w:pPr>
        <w:pStyle w:val="0GeraderText"/>
        <w:tabs>
          <w:tab w:val="left" w:pos="851"/>
        </w:tabs>
        <w:spacing w:after="240"/>
        <w:ind w:left="567" w:hanging="567"/>
        <w:jc w:val="left"/>
      </w:pPr>
      <w:r>
        <w:rPr>
          <w:shd w:val="clear" w:color="auto" w:fill="CCFFCC"/>
        </w:rPr>
        <w:fldChar w:fldCharType="begin">
          <w:ffData>
            <w:name w:val="Kontrollkästchen30"/>
            <w:enabled/>
            <w:calcOnExit w:val="0"/>
            <w:checkBox>
              <w:sizeAuto/>
              <w:default w:val="0"/>
            </w:checkBox>
          </w:ffData>
        </w:fldChar>
      </w:r>
      <w:bookmarkStart w:id="6" w:name="Kontrollkästchen30"/>
      <w:r w:rsidR="00CB3257">
        <w:rPr>
          <w:shd w:val="clear" w:color="auto" w:fill="CCFFCC"/>
        </w:rPr>
        <w:instrText xml:space="preserve"> FORMCHECKBOX </w:instrText>
      </w:r>
      <w:r w:rsidR="00326B14">
        <w:rPr>
          <w:shd w:val="clear" w:color="auto" w:fill="CCFFCC"/>
        </w:rPr>
      </w:r>
      <w:r w:rsidR="00326B14">
        <w:rPr>
          <w:shd w:val="clear" w:color="auto" w:fill="CCFFCC"/>
        </w:rPr>
        <w:fldChar w:fldCharType="separate"/>
      </w:r>
      <w:r>
        <w:rPr>
          <w:shd w:val="clear" w:color="auto" w:fill="CCFFCC"/>
        </w:rPr>
        <w:fldChar w:fldCharType="end"/>
      </w:r>
      <w:bookmarkEnd w:id="6"/>
      <w:r w:rsidR="00CB3257">
        <w:tab/>
        <w:t>Leistungsbild für die Planungs- und Baustellenkoordination (Anhang C)</w:t>
      </w:r>
    </w:p>
    <w:p w:rsidR="00B563AD" w:rsidRPr="00645889" w:rsidRDefault="00B563AD">
      <w:pPr>
        <w:pStyle w:val="0GeraderText"/>
        <w:tabs>
          <w:tab w:val="left" w:pos="851"/>
        </w:tabs>
        <w:spacing w:after="240"/>
        <w:ind w:left="567" w:hanging="567"/>
      </w:pPr>
      <w:r>
        <w:rPr>
          <w:shd w:val="clear" w:color="auto" w:fill="CCFFCC"/>
        </w:rPr>
        <w:fldChar w:fldCharType="begin">
          <w:ffData>
            <w:name w:val="Kontrollkästchen31"/>
            <w:enabled/>
            <w:calcOnExit w:val="0"/>
            <w:checkBox>
              <w:sizeAuto/>
              <w:default w:val="0"/>
            </w:checkBox>
          </w:ffData>
        </w:fldChar>
      </w:r>
      <w:bookmarkStart w:id="7" w:name="Kontrollkästchen31"/>
      <w:r w:rsidR="00CB3257">
        <w:rPr>
          <w:shd w:val="clear" w:color="auto" w:fill="CCFFCC"/>
        </w:rPr>
        <w:instrText xml:space="preserve"> FORMCHECKBOX </w:instrText>
      </w:r>
      <w:r w:rsidR="00326B14">
        <w:rPr>
          <w:shd w:val="clear" w:color="auto" w:fill="CCFFCC"/>
        </w:rPr>
      </w:r>
      <w:r w:rsidR="00326B14">
        <w:rPr>
          <w:shd w:val="clear" w:color="auto" w:fill="CCFFCC"/>
        </w:rPr>
        <w:fldChar w:fldCharType="separate"/>
      </w:r>
      <w:r>
        <w:rPr>
          <w:shd w:val="clear" w:color="auto" w:fill="CCFFCC"/>
        </w:rPr>
        <w:fldChar w:fldCharType="end"/>
      </w:r>
      <w:bookmarkEnd w:id="7"/>
      <w:r w:rsidR="00CB3257">
        <w:tab/>
      </w:r>
      <w:r w:rsidR="00CB3257" w:rsidRPr="00645889">
        <w:rPr>
          <w:spacing w:val="-20"/>
        </w:rPr>
        <w:t>Zusammenstellung der Vorleistungen, Nebenkosten und Zusatzleistungen (Anhang D)</w:t>
      </w:r>
    </w:p>
    <w:p w:rsidR="00B563AD" w:rsidRDefault="00B563AD">
      <w:pPr>
        <w:pStyle w:val="0GeraderText"/>
        <w:tabs>
          <w:tab w:val="left" w:pos="851"/>
        </w:tabs>
        <w:spacing w:line="480" w:lineRule="auto"/>
        <w:ind w:left="567" w:hanging="567"/>
      </w:pPr>
      <w:r>
        <w:rPr>
          <w:shd w:val="clear" w:color="auto" w:fill="CCFFCC"/>
        </w:rPr>
        <w:fldChar w:fldCharType="begin">
          <w:ffData>
            <w:name w:val="Kontrollkästchen32"/>
            <w:enabled/>
            <w:calcOnExit w:val="0"/>
            <w:checkBox>
              <w:sizeAuto/>
              <w:default w:val="0"/>
            </w:checkBox>
          </w:ffData>
        </w:fldChar>
      </w:r>
      <w:bookmarkStart w:id="8" w:name="Kontrollkästchen32"/>
      <w:r w:rsidR="00CB3257">
        <w:rPr>
          <w:shd w:val="clear" w:color="auto" w:fill="CCFFCC"/>
        </w:rPr>
        <w:instrText xml:space="preserve"> FORMCHECKBOX </w:instrText>
      </w:r>
      <w:r w:rsidR="00326B14">
        <w:rPr>
          <w:shd w:val="clear" w:color="auto" w:fill="CCFFCC"/>
        </w:rPr>
      </w:r>
      <w:r w:rsidR="00326B14">
        <w:rPr>
          <w:shd w:val="clear" w:color="auto" w:fill="CCFFCC"/>
        </w:rPr>
        <w:fldChar w:fldCharType="separate"/>
      </w:r>
      <w:r>
        <w:rPr>
          <w:shd w:val="clear" w:color="auto" w:fill="CCFFCC"/>
        </w:rPr>
        <w:fldChar w:fldCharType="end"/>
      </w:r>
      <w:bookmarkEnd w:id="8"/>
      <w:r w:rsidR="00CB3257">
        <w:tab/>
        <w:t>Leistungsbild Variantenuntersuchung (Anhang E)</w:t>
      </w:r>
    </w:p>
    <w:p w:rsidR="00B563AD" w:rsidRDefault="00B563AD">
      <w:pPr>
        <w:pStyle w:val="0GeraderText"/>
        <w:tabs>
          <w:tab w:val="left" w:pos="851"/>
        </w:tabs>
        <w:spacing w:line="480" w:lineRule="auto"/>
        <w:ind w:left="567" w:hanging="567"/>
      </w:pPr>
      <w:r>
        <w:rPr>
          <w:shd w:val="clear" w:color="auto" w:fill="CCFFCC"/>
        </w:rPr>
        <w:fldChar w:fldCharType="begin">
          <w:ffData>
            <w:name w:val="Kontrollkästchen33"/>
            <w:enabled/>
            <w:calcOnExit w:val="0"/>
            <w:checkBox>
              <w:sizeAuto/>
              <w:default w:val="0"/>
            </w:checkBox>
          </w:ffData>
        </w:fldChar>
      </w:r>
      <w:bookmarkStart w:id="9" w:name="Kontrollkästchen33"/>
      <w:r w:rsidR="00CB3257">
        <w:rPr>
          <w:shd w:val="clear" w:color="auto" w:fill="CCFFCC"/>
        </w:rPr>
        <w:instrText xml:space="preserve"> FORMCHECKBOX </w:instrText>
      </w:r>
      <w:r w:rsidR="00326B14">
        <w:rPr>
          <w:shd w:val="clear" w:color="auto" w:fill="CCFFCC"/>
        </w:rPr>
      </w:r>
      <w:r w:rsidR="00326B14">
        <w:rPr>
          <w:shd w:val="clear" w:color="auto" w:fill="CCFFCC"/>
        </w:rPr>
        <w:fldChar w:fldCharType="separate"/>
      </w:r>
      <w:r>
        <w:rPr>
          <w:shd w:val="clear" w:color="auto" w:fill="CCFFCC"/>
        </w:rPr>
        <w:fldChar w:fldCharType="end"/>
      </w:r>
      <w:bookmarkEnd w:id="9"/>
      <w:r w:rsidR="00CB3257">
        <w:tab/>
        <w:t>Gelbe Linie (Anhang F)</w:t>
      </w:r>
    </w:p>
    <w:p w:rsidR="00B563AD" w:rsidRDefault="00B563AD">
      <w:pPr>
        <w:pStyle w:val="0GeraderText"/>
        <w:tabs>
          <w:tab w:val="left" w:pos="851"/>
        </w:tabs>
        <w:spacing w:line="480" w:lineRule="auto"/>
        <w:ind w:left="567" w:hanging="567"/>
      </w:pPr>
      <w:r>
        <w:rPr>
          <w:shd w:val="clear" w:color="auto" w:fill="CCFFCC"/>
        </w:rPr>
        <w:fldChar w:fldCharType="begin">
          <w:ffData>
            <w:name w:val="Kontrollkästchen41"/>
            <w:enabled/>
            <w:calcOnExit w:val="0"/>
            <w:checkBox>
              <w:sizeAuto/>
              <w:default w:val="0"/>
            </w:checkBox>
          </w:ffData>
        </w:fldChar>
      </w:r>
      <w:bookmarkStart w:id="10" w:name="Kontrollkästchen41"/>
      <w:r w:rsidR="00CB3257">
        <w:rPr>
          <w:shd w:val="clear" w:color="auto" w:fill="CCFFCC"/>
        </w:rPr>
        <w:instrText xml:space="preserve"> FORMCHECKBOX </w:instrText>
      </w:r>
      <w:r w:rsidR="00326B14">
        <w:rPr>
          <w:shd w:val="clear" w:color="auto" w:fill="CCFFCC"/>
        </w:rPr>
      </w:r>
      <w:r w:rsidR="00326B14">
        <w:rPr>
          <w:shd w:val="clear" w:color="auto" w:fill="CCFFCC"/>
        </w:rPr>
        <w:fldChar w:fldCharType="separate"/>
      </w:r>
      <w:r>
        <w:rPr>
          <w:shd w:val="clear" w:color="auto" w:fill="CCFFCC"/>
        </w:rPr>
        <w:fldChar w:fldCharType="end"/>
      </w:r>
      <w:bookmarkEnd w:id="10"/>
      <w:r w:rsidR="00CB3257">
        <w:tab/>
        <w:t>Statut Schlichtungsstelle (Anhang G)</w:t>
      </w:r>
    </w:p>
    <w:p w:rsidR="00B563AD" w:rsidRDefault="00B563AD">
      <w:pPr>
        <w:pStyle w:val="0GeraderText"/>
        <w:tabs>
          <w:tab w:val="left" w:pos="851"/>
        </w:tabs>
        <w:spacing w:line="480" w:lineRule="auto"/>
        <w:ind w:left="567" w:hanging="567"/>
      </w:pPr>
      <w:r>
        <w:rPr>
          <w:shd w:val="clear" w:color="auto" w:fill="CCFFCC"/>
        </w:rPr>
        <w:fldChar w:fldCharType="begin">
          <w:ffData>
            <w:name w:val="Kontrollkästchen41"/>
            <w:enabled/>
            <w:calcOnExit w:val="0"/>
            <w:checkBox>
              <w:sizeAuto/>
              <w:default w:val="0"/>
            </w:checkBox>
          </w:ffData>
        </w:fldChar>
      </w:r>
      <w:r w:rsidR="00CB3257">
        <w:rPr>
          <w:shd w:val="clear" w:color="auto" w:fill="CCFFCC"/>
        </w:rPr>
        <w:instrText xml:space="preserve"> FORMCHECKBOX </w:instrText>
      </w:r>
      <w:r w:rsidR="00326B14">
        <w:rPr>
          <w:shd w:val="clear" w:color="auto" w:fill="CCFFCC"/>
        </w:rPr>
      </w:r>
      <w:r w:rsidR="00326B14">
        <w:rPr>
          <w:shd w:val="clear" w:color="auto" w:fill="CCFFCC"/>
        </w:rPr>
        <w:fldChar w:fldCharType="separate"/>
      </w:r>
      <w:r>
        <w:rPr>
          <w:shd w:val="clear" w:color="auto" w:fill="CCFFCC"/>
        </w:rPr>
        <w:fldChar w:fldCharType="end"/>
      </w:r>
      <w:r w:rsidR="00CB3257">
        <w:tab/>
        <w:t>Beilagen</w:t>
      </w:r>
    </w:p>
    <w:tbl>
      <w:tblPr>
        <w:tblW w:w="0" w:type="auto"/>
        <w:tblCellMar>
          <w:left w:w="70" w:type="dxa"/>
          <w:right w:w="70" w:type="dxa"/>
        </w:tblCellMar>
        <w:tblLook w:val="0000" w:firstRow="0" w:lastRow="0" w:firstColumn="0" w:lastColumn="0" w:noHBand="0" w:noVBand="0"/>
      </w:tblPr>
      <w:tblGrid>
        <w:gridCol w:w="9211"/>
      </w:tblGrid>
      <w:tr w:rsidR="00B563AD">
        <w:trPr>
          <w:trHeight w:hRule="exact" w:val="1375"/>
        </w:trPr>
        <w:tc>
          <w:tcPr>
            <w:tcW w:w="9211" w:type="dxa"/>
            <w:shd w:val="clear" w:color="auto" w:fill="CCFFCC"/>
          </w:tcPr>
          <w:p w:rsidR="00B563AD" w:rsidRDefault="00B563AD">
            <w:pPr>
              <w:pStyle w:val="0GeraderText"/>
              <w:tabs>
                <w:tab w:val="clear" w:pos="3969"/>
                <w:tab w:val="clear" w:pos="6521"/>
                <w:tab w:val="clear" w:pos="10206"/>
                <w:tab w:val="left" w:pos="851"/>
              </w:tabs>
              <w:rPr>
                <w:lang w:val="it-IT"/>
              </w:rPr>
            </w:pPr>
          </w:p>
          <w:p w:rsidR="00B563AD" w:rsidRDefault="00B563AD">
            <w:pPr>
              <w:pStyle w:val="0GeraderText"/>
              <w:tabs>
                <w:tab w:val="clear" w:pos="3969"/>
                <w:tab w:val="clear" w:pos="6521"/>
                <w:tab w:val="clear" w:pos="10206"/>
                <w:tab w:val="left" w:pos="851"/>
              </w:tabs>
              <w:rPr>
                <w:lang w:val="de-AT"/>
              </w:rPr>
            </w:pPr>
          </w:p>
          <w:p w:rsidR="00B563AD" w:rsidRDefault="00B563AD">
            <w:pPr>
              <w:pStyle w:val="0GeraderText"/>
              <w:tabs>
                <w:tab w:val="clear" w:pos="3969"/>
                <w:tab w:val="clear" w:pos="6521"/>
                <w:tab w:val="clear" w:pos="10206"/>
                <w:tab w:val="left" w:pos="851"/>
              </w:tabs>
              <w:rPr>
                <w:lang w:val="de-AT"/>
              </w:rPr>
            </w:pPr>
          </w:p>
          <w:p w:rsidR="00B563AD" w:rsidRDefault="00B563AD">
            <w:pPr>
              <w:pStyle w:val="0GeraderText"/>
              <w:tabs>
                <w:tab w:val="clear" w:pos="3969"/>
                <w:tab w:val="clear" w:pos="6521"/>
                <w:tab w:val="clear" w:pos="10206"/>
                <w:tab w:val="left" w:pos="851"/>
              </w:tabs>
              <w:rPr>
                <w:lang w:val="de-AT"/>
              </w:rPr>
            </w:pPr>
          </w:p>
          <w:p w:rsidR="00B563AD" w:rsidRDefault="00B563AD">
            <w:pPr>
              <w:pStyle w:val="0GeraderText"/>
              <w:tabs>
                <w:tab w:val="clear" w:pos="3969"/>
                <w:tab w:val="clear" w:pos="6521"/>
                <w:tab w:val="clear" w:pos="10206"/>
                <w:tab w:val="left" w:pos="851"/>
              </w:tabs>
              <w:rPr>
                <w:lang w:val="de-AT"/>
              </w:rPr>
            </w:pPr>
          </w:p>
        </w:tc>
      </w:tr>
      <w:tr w:rsidR="00B563AD">
        <w:trPr>
          <w:trHeight w:hRule="exact" w:val="397"/>
        </w:trPr>
        <w:tc>
          <w:tcPr>
            <w:tcW w:w="9211" w:type="dxa"/>
          </w:tcPr>
          <w:p w:rsidR="00B563AD" w:rsidRDefault="00B563AD">
            <w:pPr>
              <w:pStyle w:val="0GeraderText"/>
              <w:tabs>
                <w:tab w:val="left" w:pos="851"/>
              </w:tabs>
              <w:rPr>
                <w:sz w:val="16"/>
              </w:rPr>
            </w:pPr>
          </w:p>
        </w:tc>
      </w:tr>
    </w:tbl>
    <w:p w:rsidR="00B563AD" w:rsidRDefault="00B563AD">
      <w:pPr>
        <w:pStyle w:val="berschrift1"/>
        <w:spacing w:before="0"/>
        <w:ind w:left="567" w:hanging="567"/>
        <w:rPr>
          <w:rFonts w:cs="Arial"/>
          <w:caps w:val="0"/>
          <w:spacing w:val="0"/>
          <w:sz w:val="28"/>
        </w:rPr>
      </w:pPr>
    </w:p>
    <w:p w:rsidR="00B563AD" w:rsidRDefault="00CB3257">
      <w:pPr>
        <w:pStyle w:val="berschrift1"/>
        <w:spacing w:before="0"/>
        <w:ind w:left="567" w:hanging="567"/>
        <w:rPr>
          <w:rFonts w:cs="Arial"/>
          <w:caps w:val="0"/>
          <w:spacing w:val="0"/>
          <w:sz w:val="28"/>
        </w:rPr>
      </w:pPr>
      <w:r>
        <w:rPr>
          <w:rFonts w:cs="Arial"/>
          <w:caps w:val="0"/>
          <w:spacing w:val="0"/>
          <w:sz w:val="28"/>
        </w:rPr>
        <w:t>2.</w:t>
      </w:r>
      <w:r>
        <w:rPr>
          <w:rFonts w:cs="Arial"/>
          <w:caps w:val="0"/>
          <w:spacing w:val="0"/>
          <w:sz w:val="28"/>
        </w:rPr>
        <w:tab/>
        <w:t>Leistungen des AN</w:t>
      </w:r>
    </w:p>
    <w:p w:rsidR="00B563AD" w:rsidRDefault="00B563AD">
      <w:pPr>
        <w:tabs>
          <w:tab w:val="num" w:pos="567"/>
        </w:tabs>
      </w:pPr>
    </w:p>
    <w:p w:rsidR="00B563AD" w:rsidRDefault="00CB3257" w:rsidP="00CB3257">
      <w:pPr>
        <w:pStyle w:val="0GeraderText"/>
        <w:numPr>
          <w:ilvl w:val="1"/>
          <w:numId w:val="2"/>
        </w:numPr>
        <w:tabs>
          <w:tab w:val="clear" w:pos="930"/>
          <w:tab w:val="clear" w:pos="3969"/>
          <w:tab w:val="num" w:pos="567"/>
        </w:tabs>
        <w:ind w:left="567" w:hanging="567"/>
        <w:rPr>
          <w:b/>
        </w:rPr>
      </w:pPr>
      <w:r>
        <w:rPr>
          <w:b/>
        </w:rPr>
        <w:t>Planungsleistungen</w:t>
      </w:r>
    </w:p>
    <w:p w:rsidR="00B563AD" w:rsidRDefault="00B563AD">
      <w:pPr>
        <w:pStyle w:val="0GeraderText"/>
      </w:pPr>
    </w:p>
    <w:p w:rsidR="00B563AD" w:rsidRDefault="00B563AD">
      <w:pPr>
        <w:pStyle w:val="0GeraderText"/>
      </w:pPr>
    </w:p>
    <w:p w:rsidR="00B563AD" w:rsidRDefault="00CB3257">
      <w:pPr>
        <w:pStyle w:val="0GeraderText"/>
        <w:jc w:val="center"/>
        <w:rPr>
          <w:b/>
          <w:bCs/>
          <w:sz w:val="28"/>
        </w:rPr>
      </w:pPr>
      <w:r>
        <w:rPr>
          <w:b/>
          <w:bCs/>
          <w:sz w:val="28"/>
        </w:rPr>
        <w:t>Leistungsbild siehe Anhang A</w:t>
      </w:r>
    </w:p>
    <w:p w:rsidR="00B563AD" w:rsidRDefault="00B563AD">
      <w:pPr>
        <w:pStyle w:val="0GeraderText"/>
        <w:jc w:val="center"/>
      </w:pPr>
    </w:p>
    <w:p w:rsidR="00B563AD" w:rsidRDefault="00B563AD">
      <w:pPr>
        <w:pStyle w:val="0GeraderText"/>
        <w:jc w:val="center"/>
      </w:pPr>
    </w:p>
    <w:p w:rsidR="00B563AD" w:rsidRDefault="00CB3257">
      <w:pPr>
        <w:pStyle w:val="0GeraderText"/>
      </w:pPr>
      <w:r>
        <w:t>Die einzelnen Planungsleistungen beinhalten grundsätzlich:</w:t>
      </w:r>
    </w:p>
    <w:p w:rsidR="00B563AD" w:rsidRDefault="00B563AD">
      <w:pPr>
        <w:pStyle w:val="0GeraderText"/>
        <w:ind w:left="851"/>
      </w:pPr>
    </w:p>
    <w:p w:rsidR="00B563AD" w:rsidRDefault="00CB3257">
      <w:pPr>
        <w:pStyle w:val="berschrift2"/>
        <w:numPr>
          <w:ilvl w:val="0"/>
          <w:numId w:val="0"/>
        </w:numPr>
        <w:ind w:left="851" w:hanging="851"/>
        <w:rPr>
          <w:b w:val="0"/>
          <w:spacing w:val="0"/>
        </w:rPr>
      </w:pPr>
      <w:r>
        <w:rPr>
          <w:spacing w:val="0"/>
        </w:rPr>
        <w:t>2.1.1</w:t>
      </w:r>
      <w:r>
        <w:rPr>
          <w:spacing w:val="0"/>
        </w:rPr>
        <w:tab/>
        <w:t>Vorentwurf (Planungsphase)</w:t>
      </w:r>
      <w:r>
        <w:rPr>
          <w:spacing w:val="0"/>
        </w:rPr>
        <w:br/>
      </w:r>
      <w:r>
        <w:rPr>
          <w:b w:val="0"/>
          <w:spacing w:val="0"/>
        </w:rPr>
        <w:t>(Teilleistungszahl 0,10)</w:t>
      </w:r>
    </w:p>
    <w:p w:rsidR="00B563AD" w:rsidRDefault="00B563AD">
      <w:pPr>
        <w:pStyle w:val="0GeraderText"/>
        <w:tabs>
          <w:tab w:val="clear" w:pos="3969"/>
          <w:tab w:val="clear" w:pos="6521"/>
          <w:tab w:val="clear" w:pos="10206"/>
        </w:tabs>
      </w:pPr>
    </w:p>
    <w:p w:rsidR="00B563AD" w:rsidRDefault="00CB3257">
      <w:pPr>
        <w:pStyle w:val="GNormaltext"/>
        <w:jc w:val="both"/>
        <w:rPr>
          <w:rFonts w:cs="Arial"/>
        </w:rPr>
      </w:pPr>
      <w:r>
        <w:rPr>
          <w:rFonts w:cs="Arial"/>
        </w:rPr>
        <w:t>Grundlagenermittlung (Klärung der Aufgabenstellung), Gegenüberstellung von Lösungsmöglichkeiten, grundsätzlicher Lösungsvorschlag samt Erläut</w:t>
      </w:r>
      <w:r>
        <w:rPr>
          <w:rFonts w:cs="Arial"/>
        </w:rPr>
        <w:t>e</w:t>
      </w:r>
      <w:r>
        <w:rPr>
          <w:rFonts w:cs="Arial"/>
        </w:rPr>
        <w:t>rungsbericht und überschlägiger Kostenschätzung nach Erfahrungswerten, Überprüfung der Wirtschaftlichkeit (Durchführbarkeit), überschlägige Ermit</w:t>
      </w:r>
      <w:r>
        <w:rPr>
          <w:rFonts w:cs="Arial"/>
        </w:rPr>
        <w:t>t</w:t>
      </w:r>
      <w:r>
        <w:rPr>
          <w:rFonts w:cs="Arial"/>
        </w:rPr>
        <w:t>lung der Betriebskosten und Aufzeigen der Finanzierungsmöglichkeiten im Einvernehmen mit dem AG und den zuständigen Landesstellen. In jenen Fä</w:t>
      </w:r>
      <w:r>
        <w:rPr>
          <w:rFonts w:cs="Arial"/>
        </w:rPr>
        <w:t>l</w:t>
      </w:r>
      <w:r>
        <w:rPr>
          <w:rFonts w:cs="Arial"/>
        </w:rPr>
        <w:t>len, in denen eine verwertbare Variantenuntersuchung gemäß UFG 1993 (siehe Anhang E bzw. GAP – Gemeindeabwasserplan) vorliegt, entfällt diese Teilleistung.</w:t>
      </w:r>
    </w:p>
    <w:p w:rsidR="00B563AD" w:rsidRDefault="00B563AD">
      <w:pPr>
        <w:pStyle w:val="GNormaltext"/>
        <w:jc w:val="both"/>
        <w:rPr>
          <w:rFonts w:cs="Arial"/>
        </w:rPr>
      </w:pPr>
    </w:p>
    <w:p w:rsidR="00B563AD" w:rsidRDefault="00B563AD">
      <w:pPr>
        <w:pStyle w:val="GNormaltext"/>
        <w:jc w:val="both"/>
        <w:rPr>
          <w:rFonts w:cs="Arial"/>
        </w:rPr>
      </w:pPr>
    </w:p>
    <w:p w:rsidR="00B563AD" w:rsidRDefault="00CB3257" w:rsidP="00CB3257">
      <w:pPr>
        <w:pStyle w:val="berschrift2"/>
        <w:numPr>
          <w:ilvl w:val="2"/>
          <w:numId w:val="5"/>
        </w:numPr>
        <w:tabs>
          <w:tab w:val="left" w:pos="851"/>
        </w:tabs>
        <w:rPr>
          <w:rFonts w:cs="Arial"/>
          <w:b w:val="0"/>
          <w:spacing w:val="0"/>
        </w:rPr>
      </w:pPr>
      <w:r>
        <w:rPr>
          <w:bCs/>
          <w:spacing w:val="0"/>
        </w:rPr>
        <w:t>Entwurf (Planungsphase)</w:t>
      </w:r>
      <w:r>
        <w:rPr>
          <w:bCs/>
          <w:spacing w:val="0"/>
        </w:rPr>
        <w:br/>
      </w:r>
      <w:r>
        <w:rPr>
          <w:rFonts w:cs="Arial"/>
          <w:b w:val="0"/>
          <w:spacing w:val="0"/>
        </w:rPr>
        <w:t>(Teilleistungszahl 0,20)</w:t>
      </w:r>
    </w:p>
    <w:p w:rsidR="00B563AD" w:rsidRDefault="00B563AD">
      <w:pPr>
        <w:pStyle w:val="0GeraderText"/>
        <w:tabs>
          <w:tab w:val="clear" w:pos="3969"/>
          <w:tab w:val="clear" w:pos="6521"/>
          <w:tab w:val="clear" w:pos="10206"/>
        </w:tabs>
      </w:pPr>
    </w:p>
    <w:p w:rsidR="00B563AD" w:rsidRDefault="00CB3257">
      <w:pPr>
        <w:pStyle w:val="GNormaltext"/>
        <w:jc w:val="both"/>
        <w:rPr>
          <w:rFonts w:cs="Arial"/>
        </w:rPr>
      </w:pPr>
      <w:r>
        <w:rPr>
          <w:rFonts w:cs="Arial"/>
        </w:rPr>
        <w:t>Weitere Bearbeitung auf der Grundlage des mit dem AG abgestimmten und von diesem freigegebenen Vorentwurfes, Vorverhandlungen sowie Erhebu</w:t>
      </w:r>
      <w:r>
        <w:rPr>
          <w:rFonts w:cs="Arial"/>
        </w:rPr>
        <w:t>n</w:t>
      </w:r>
      <w:r>
        <w:rPr>
          <w:rFonts w:cs="Arial"/>
        </w:rPr>
        <w:t>gen bei den zuständigen Behörden, Ämtern und Dienststellen. Dieser En</w:t>
      </w:r>
      <w:r>
        <w:rPr>
          <w:rFonts w:cs="Arial"/>
        </w:rPr>
        <w:t>t</w:t>
      </w:r>
      <w:r>
        <w:rPr>
          <w:rFonts w:cs="Arial"/>
        </w:rPr>
        <w:t>wurf ist so durchzuarbeiten, dass er ohne wesentliche Änderungen als Grundlage für weitere Teilleistungen, insbesondere für die Einreichung, di</w:t>
      </w:r>
      <w:r>
        <w:rPr>
          <w:rFonts w:cs="Arial"/>
        </w:rPr>
        <w:t>e</w:t>
      </w:r>
      <w:r>
        <w:rPr>
          <w:rFonts w:cs="Arial"/>
        </w:rPr>
        <w:t>nen kann.</w:t>
      </w:r>
    </w:p>
    <w:p w:rsidR="00B563AD" w:rsidRDefault="00B563AD">
      <w:pPr>
        <w:pStyle w:val="GNormaltext"/>
        <w:jc w:val="both"/>
        <w:rPr>
          <w:rFonts w:cs="Arial"/>
        </w:rPr>
      </w:pPr>
    </w:p>
    <w:p w:rsidR="00B563AD" w:rsidRDefault="00B563AD">
      <w:pPr>
        <w:pStyle w:val="GNormaltext"/>
        <w:jc w:val="both"/>
        <w:rPr>
          <w:rFonts w:cs="Arial"/>
        </w:rPr>
      </w:pPr>
    </w:p>
    <w:p w:rsidR="00B563AD" w:rsidRDefault="00CB3257">
      <w:pPr>
        <w:pStyle w:val="berschrift2"/>
        <w:numPr>
          <w:ilvl w:val="0"/>
          <w:numId w:val="0"/>
        </w:numPr>
        <w:ind w:left="851" w:hanging="851"/>
        <w:rPr>
          <w:rFonts w:cs="Arial"/>
          <w:b w:val="0"/>
          <w:spacing w:val="0"/>
        </w:rPr>
      </w:pPr>
      <w:r>
        <w:rPr>
          <w:rFonts w:cs="Arial"/>
          <w:spacing w:val="0"/>
        </w:rPr>
        <w:t>2.1.3</w:t>
      </w:r>
      <w:r>
        <w:rPr>
          <w:rFonts w:cs="Arial"/>
          <w:spacing w:val="0"/>
        </w:rPr>
        <w:tab/>
        <w:t>Einreichung (Planungsphase)</w:t>
      </w:r>
      <w:r>
        <w:rPr>
          <w:rFonts w:cs="Arial"/>
          <w:spacing w:val="0"/>
        </w:rPr>
        <w:br/>
      </w:r>
      <w:r>
        <w:rPr>
          <w:rFonts w:cs="Arial"/>
          <w:b w:val="0"/>
          <w:spacing w:val="0"/>
        </w:rPr>
        <w:t>(Teilleistungszahl 0,05)</w:t>
      </w:r>
    </w:p>
    <w:p w:rsidR="00B563AD" w:rsidRDefault="00B563AD">
      <w:pPr>
        <w:pStyle w:val="0GeraderText"/>
        <w:tabs>
          <w:tab w:val="clear" w:pos="3969"/>
          <w:tab w:val="clear" w:pos="6521"/>
          <w:tab w:val="clear" w:pos="10206"/>
        </w:tabs>
      </w:pPr>
    </w:p>
    <w:p w:rsidR="00B563AD" w:rsidRDefault="00CB3257">
      <w:pPr>
        <w:pStyle w:val="GNormaltext"/>
        <w:jc w:val="both"/>
        <w:rPr>
          <w:rFonts w:cs="Arial"/>
        </w:rPr>
      </w:pPr>
      <w:r>
        <w:rPr>
          <w:rFonts w:cs="Arial"/>
        </w:rPr>
        <w:t>Erstellung der zur Erlangung einer behördlichen Bewilligung erforderlichen Pläne und Schriftstücke, die Führung der erforderlichen Verhandlungen mit den zuständigen Behörden und Ämtern einschließlich der Erstellung aller U</w:t>
      </w:r>
      <w:r>
        <w:rPr>
          <w:rFonts w:cs="Arial"/>
        </w:rPr>
        <w:t>n</w:t>
      </w:r>
      <w:r>
        <w:rPr>
          <w:rFonts w:cs="Arial"/>
        </w:rPr>
        <w:t xml:space="preserve">terlagen (ausgenommen die Leistungen gemäß dem Leistungsbild </w:t>
      </w:r>
      <w:r>
        <w:rPr>
          <w:spacing w:val="20"/>
        </w:rPr>
        <w:t>„</w:t>
      </w:r>
      <w:r>
        <w:rPr>
          <w:rFonts w:cs="Arial"/>
        </w:rPr>
        <w:t xml:space="preserve">Gelbe Linie", Anhang F) für einen Förderungsantrag des AG. </w:t>
      </w:r>
    </w:p>
    <w:p w:rsidR="00B563AD" w:rsidRDefault="00B563AD">
      <w:pPr>
        <w:pStyle w:val="GNormaltext"/>
        <w:jc w:val="both"/>
        <w:rPr>
          <w:rFonts w:cs="Arial"/>
        </w:rPr>
      </w:pPr>
    </w:p>
    <w:p w:rsidR="00B563AD" w:rsidRDefault="00B563AD">
      <w:pPr>
        <w:pStyle w:val="GNormaltext"/>
        <w:jc w:val="both"/>
        <w:rPr>
          <w:rFonts w:cs="Arial"/>
        </w:rPr>
      </w:pPr>
    </w:p>
    <w:p w:rsidR="00B563AD" w:rsidRDefault="00B563AD">
      <w:pPr>
        <w:pStyle w:val="GNormaltext"/>
        <w:jc w:val="both"/>
        <w:rPr>
          <w:rFonts w:cs="Arial"/>
        </w:rPr>
      </w:pPr>
    </w:p>
    <w:p w:rsidR="00B563AD" w:rsidRDefault="00B563AD">
      <w:pPr>
        <w:pStyle w:val="GNormaltext"/>
        <w:jc w:val="both"/>
        <w:rPr>
          <w:rFonts w:cs="Arial"/>
        </w:rPr>
      </w:pPr>
    </w:p>
    <w:tbl>
      <w:tblPr>
        <w:tblW w:w="0" w:type="auto"/>
        <w:tblLayout w:type="fixed"/>
        <w:tblCellMar>
          <w:left w:w="70" w:type="dxa"/>
          <w:right w:w="70" w:type="dxa"/>
        </w:tblCellMar>
        <w:tblLook w:val="0000" w:firstRow="0" w:lastRow="0" w:firstColumn="0" w:lastColumn="0" w:noHBand="0" w:noVBand="0"/>
      </w:tblPr>
      <w:tblGrid>
        <w:gridCol w:w="9211"/>
      </w:tblGrid>
      <w:tr w:rsidR="00B563AD">
        <w:trPr>
          <w:trHeight w:hRule="exact" w:val="397"/>
        </w:trPr>
        <w:tc>
          <w:tcPr>
            <w:tcW w:w="9211" w:type="dxa"/>
          </w:tcPr>
          <w:p w:rsidR="00B563AD" w:rsidRDefault="00B563AD">
            <w:pPr>
              <w:pStyle w:val="0GeraderText"/>
              <w:tabs>
                <w:tab w:val="left" w:pos="851"/>
              </w:tabs>
              <w:rPr>
                <w:sz w:val="16"/>
              </w:rPr>
            </w:pPr>
            <w:r>
              <w:rPr>
                <w:sz w:val="16"/>
              </w:rPr>
              <w:fldChar w:fldCharType="begin">
                <w:ffData>
                  <w:name w:val="Text144"/>
                  <w:enabled/>
                  <w:calcOnExit w:val="0"/>
                  <w:textInput/>
                </w:ffData>
              </w:fldChar>
            </w:r>
            <w:r w:rsidR="00CB3257">
              <w:rPr>
                <w:sz w:val="16"/>
              </w:rPr>
              <w:instrText xml:space="preserve"> FORMTEXT </w:instrText>
            </w:r>
            <w:r>
              <w:rPr>
                <w:sz w:val="16"/>
              </w:rPr>
            </w:r>
            <w:r>
              <w:rPr>
                <w:sz w:val="16"/>
              </w:rPr>
              <w:fldChar w:fldCharType="separate"/>
            </w:r>
            <w:r w:rsidR="00CB3257">
              <w:rPr>
                <w:noProof/>
                <w:sz w:val="16"/>
              </w:rPr>
              <w:t> </w:t>
            </w:r>
            <w:r w:rsidR="00CB3257">
              <w:rPr>
                <w:noProof/>
                <w:sz w:val="16"/>
              </w:rPr>
              <w:t> </w:t>
            </w:r>
            <w:r w:rsidR="00CB3257">
              <w:rPr>
                <w:noProof/>
                <w:sz w:val="16"/>
              </w:rPr>
              <w:t> </w:t>
            </w:r>
            <w:r w:rsidR="00CB3257">
              <w:rPr>
                <w:noProof/>
                <w:sz w:val="16"/>
              </w:rPr>
              <w:t> </w:t>
            </w:r>
            <w:r w:rsidR="00CB3257">
              <w:rPr>
                <w:noProof/>
                <w:sz w:val="16"/>
              </w:rPr>
              <w:t> </w:t>
            </w:r>
            <w:r>
              <w:rPr>
                <w:sz w:val="16"/>
              </w:rPr>
              <w:fldChar w:fldCharType="end"/>
            </w:r>
          </w:p>
        </w:tc>
      </w:tr>
    </w:tbl>
    <w:p w:rsidR="00B563AD" w:rsidRDefault="00CB3257">
      <w:pPr>
        <w:pStyle w:val="berschrift2"/>
        <w:numPr>
          <w:ilvl w:val="0"/>
          <w:numId w:val="0"/>
        </w:numPr>
        <w:ind w:left="851" w:hanging="851"/>
        <w:rPr>
          <w:rFonts w:cs="Arial"/>
          <w:b w:val="0"/>
          <w:spacing w:val="0"/>
        </w:rPr>
      </w:pPr>
      <w:r>
        <w:rPr>
          <w:rFonts w:cs="Arial"/>
          <w:spacing w:val="0"/>
        </w:rPr>
        <w:lastRenderedPageBreak/>
        <w:t>2.1.4</w:t>
      </w:r>
      <w:r>
        <w:rPr>
          <w:rFonts w:cs="Arial"/>
          <w:spacing w:val="0"/>
        </w:rPr>
        <w:tab/>
        <w:t>Details (Planungsphase)</w:t>
      </w:r>
      <w:r>
        <w:rPr>
          <w:rFonts w:cs="Arial"/>
          <w:spacing w:val="0"/>
          <w:u w:val="single"/>
        </w:rPr>
        <w:br/>
      </w:r>
      <w:r>
        <w:rPr>
          <w:rFonts w:cs="Arial"/>
          <w:b w:val="0"/>
          <w:spacing w:val="0"/>
        </w:rPr>
        <w:t>(Teilleistungszahl 0,10)</w:t>
      </w:r>
    </w:p>
    <w:p w:rsidR="00B563AD" w:rsidRDefault="00B563AD">
      <w:pPr>
        <w:pStyle w:val="0GeraderText"/>
        <w:tabs>
          <w:tab w:val="clear" w:pos="3969"/>
          <w:tab w:val="clear" w:pos="6521"/>
          <w:tab w:val="clear" w:pos="10206"/>
        </w:tabs>
      </w:pPr>
    </w:p>
    <w:p w:rsidR="00B563AD" w:rsidRDefault="00CB3257">
      <w:pPr>
        <w:pStyle w:val="GNormaltext"/>
        <w:jc w:val="both"/>
        <w:rPr>
          <w:rFonts w:cs="Arial"/>
        </w:rPr>
      </w:pPr>
      <w:r>
        <w:rPr>
          <w:rFonts w:cs="Arial"/>
        </w:rPr>
        <w:t>Durcharbeitung bzw. Festlegung von Details, soweit dies für die weitere Pl</w:t>
      </w:r>
      <w:r>
        <w:rPr>
          <w:rFonts w:cs="Arial"/>
        </w:rPr>
        <w:t>a</w:t>
      </w:r>
      <w:r>
        <w:rPr>
          <w:rFonts w:cs="Arial"/>
        </w:rPr>
        <w:t>nungsfolge erforderlich ist.</w:t>
      </w:r>
    </w:p>
    <w:p w:rsidR="00B563AD" w:rsidRDefault="00B563AD">
      <w:pPr>
        <w:pStyle w:val="GNormaltext"/>
        <w:jc w:val="both"/>
        <w:rPr>
          <w:rFonts w:cs="Arial"/>
        </w:rPr>
      </w:pPr>
    </w:p>
    <w:p w:rsidR="00B563AD" w:rsidRDefault="00B563AD">
      <w:pPr>
        <w:pStyle w:val="GNormaltext"/>
        <w:jc w:val="both"/>
        <w:rPr>
          <w:rFonts w:cs="Arial"/>
        </w:rPr>
      </w:pPr>
    </w:p>
    <w:p w:rsidR="00B563AD" w:rsidRDefault="00CB3257">
      <w:pPr>
        <w:pStyle w:val="berschrift2"/>
        <w:numPr>
          <w:ilvl w:val="0"/>
          <w:numId w:val="0"/>
        </w:numPr>
        <w:ind w:left="851" w:hanging="851"/>
        <w:rPr>
          <w:rFonts w:cs="Arial"/>
          <w:bCs/>
          <w:spacing w:val="0"/>
        </w:rPr>
      </w:pPr>
      <w:r>
        <w:rPr>
          <w:rFonts w:cs="Arial"/>
          <w:spacing w:val="0"/>
        </w:rPr>
        <w:t>2.1.5</w:t>
      </w:r>
      <w:r>
        <w:rPr>
          <w:rFonts w:cs="Arial"/>
          <w:spacing w:val="0"/>
        </w:rPr>
        <w:tab/>
        <w:t>Technische und kaufmännische Oberleitung und Koordinierung der Planungsphase</w:t>
      </w:r>
      <w:r>
        <w:rPr>
          <w:rFonts w:cs="Arial"/>
          <w:spacing w:val="0"/>
        </w:rPr>
        <w:br/>
      </w:r>
      <w:r>
        <w:rPr>
          <w:rFonts w:cs="Arial"/>
          <w:b w:val="0"/>
          <w:spacing w:val="0"/>
        </w:rPr>
        <w:t>(Teilleistungszahl 0,05)</w:t>
      </w:r>
    </w:p>
    <w:p w:rsidR="00B563AD" w:rsidRDefault="00B563AD">
      <w:pPr>
        <w:pStyle w:val="GNormaltext"/>
        <w:jc w:val="both"/>
        <w:rPr>
          <w:rFonts w:cs="Arial"/>
        </w:rPr>
      </w:pPr>
    </w:p>
    <w:p w:rsidR="00B563AD" w:rsidRDefault="00CB3257">
      <w:pPr>
        <w:pStyle w:val="GNormaltext"/>
        <w:jc w:val="both"/>
        <w:rPr>
          <w:rFonts w:cs="Arial"/>
        </w:rPr>
      </w:pPr>
      <w:r>
        <w:rPr>
          <w:rFonts w:cs="Arial"/>
        </w:rPr>
        <w:t>Verhandlungen mit den Behörden und Ämtern und sonstigen mit Planung und Bauausführung im Zusammenhang stehenden Dritten; Beratung und Vertretung des AG in technischer Hinsicht – Erstellen der Terminpläne für den Bauablauf; Mitwirkung am Ermittlungsverfahren.</w:t>
      </w:r>
    </w:p>
    <w:p w:rsidR="00B563AD" w:rsidRDefault="00B563AD">
      <w:pPr>
        <w:pStyle w:val="GNormaltext"/>
        <w:jc w:val="both"/>
        <w:rPr>
          <w:rFonts w:cs="Arial"/>
        </w:rPr>
      </w:pPr>
    </w:p>
    <w:p w:rsidR="00B563AD" w:rsidRDefault="00B563AD">
      <w:pPr>
        <w:pStyle w:val="GNormaltext"/>
        <w:jc w:val="both"/>
        <w:rPr>
          <w:rFonts w:cs="Arial"/>
        </w:rPr>
      </w:pPr>
    </w:p>
    <w:p w:rsidR="00B563AD" w:rsidRDefault="00CB3257">
      <w:pPr>
        <w:pStyle w:val="berschrift2"/>
        <w:numPr>
          <w:ilvl w:val="0"/>
          <w:numId w:val="0"/>
        </w:numPr>
        <w:tabs>
          <w:tab w:val="left" w:pos="851"/>
        </w:tabs>
        <w:ind w:left="851" w:hanging="851"/>
        <w:rPr>
          <w:rFonts w:cs="Arial"/>
          <w:bCs/>
          <w:spacing w:val="0"/>
        </w:rPr>
      </w:pPr>
      <w:r>
        <w:rPr>
          <w:rFonts w:cs="Arial"/>
          <w:spacing w:val="0"/>
        </w:rPr>
        <w:t>2.1.6</w:t>
      </w:r>
      <w:r>
        <w:rPr>
          <w:rFonts w:cs="Arial"/>
          <w:spacing w:val="0"/>
        </w:rPr>
        <w:tab/>
        <w:t>Erforderliche Vorleistungen, Nebenkosten und Zusatzleistungen in der Planungsphase</w:t>
      </w:r>
      <w:r>
        <w:rPr>
          <w:rFonts w:cs="Arial"/>
          <w:spacing w:val="0"/>
        </w:rPr>
        <w:br/>
      </w:r>
      <w:r>
        <w:rPr>
          <w:rFonts w:cs="Arial"/>
          <w:b w:val="0"/>
          <w:spacing w:val="0"/>
        </w:rPr>
        <w:t>(siehe Anhang D)</w:t>
      </w:r>
    </w:p>
    <w:p w:rsidR="00B563AD" w:rsidRDefault="00B563AD">
      <w:pPr>
        <w:pStyle w:val="GNormaltext"/>
        <w:jc w:val="both"/>
        <w:rPr>
          <w:rFonts w:cs="Arial"/>
        </w:rPr>
      </w:pPr>
    </w:p>
    <w:p w:rsidR="00B563AD" w:rsidRDefault="00CB3257">
      <w:pPr>
        <w:pStyle w:val="GNormaltext"/>
        <w:jc w:val="both"/>
        <w:rPr>
          <w:rFonts w:cs="Arial"/>
        </w:rPr>
      </w:pPr>
      <w:r>
        <w:rPr>
          <w:rFonts w:cs="Arial"/>
        </w:rPr>
        <w:t>Zur Erfüllung der vollständigen Planungsleistungen in der Ausführungsphase werden überdies die in der Folge angegebenen Zusatzleistungen in Rec</w:t>
      </w:r>
      <w:r>
        <w:rPr>
          <w:rFonts w:cs="Arial"/>
        </w:rPr>
        <w:t>h</w:t>
      </w:r>
      <w:r>
        <w:rPr>
          <w:rFonts w:cs="Arial"/>
        </w:rPr>
        <w:t>nung gestellt:</w:t>
      </w:r>
    </w:p>
    <w:p w:rsidR="00B563AD" w:rsidRDefault="00B563AD">
      <w:pPr>
        <w:pStyle w:val="GNormaltext"/>
        <w:jc w:val="both"/>
        <w:rPr>
          <w:rFonts w:cs="Arial"/>
        </w:rPr>
      </w:pPr>
    </w:p>
    <w:p w:rsidR="00B563AD" w:rsidRDefault="00CB3257">
      <w:pPr>
        <w:pStyle w:val="berschrift3"/>
        <w:spacing w:before="0"/>
        <w:ind w:left="1418" w:hanging="567"/>
        <w:rPr>
          <w:rFonts w:cs="Arial"/>
          <w:spacing w:val="0"/>
          <w:u w:val="single"/>
        </w:rPr>
      </w:pPr>
      <w:r>
        <w:rPr>
          <w:rFonts w:cs="Arial"/>
          <w:spacing w:val="0"/>
        </w:rPr>
        <w:t>a)</w:t>
      </w:r>
      <w:r>
        <w:rPr>
          <w:rFonts w:cs="Arial"/>
          <w:spacing w:val="0"/>
        </w:rPr>
        <w:tab/>
        <w:t xml:space="preserve">Vorleistungen </w:t>
      </w:r>
      <w:r>
        <w:rPr>
          <w:rFonts w:cs="Arial"/>
          <w:b w:val="0"/>
          <w:spacing w:val="0"/>
        </w:rPr>
        <w:t>(vom Planer auszufüllen)</w:t>
      </w:r>
    </w:p>
    <w:p w:rsidR="00B563AD" w:rsidRDefault="00B563AD">
      <w:pPr>
        <w:pStyle w:val="GNormaltext"/>
        <w:ind w:left="1418"/>
        <w:jc w:val="both"/>
        <w:rPr>
          <w:rFonts w:cs="Arial"/>
          <w:iCs/>
        </w:rPr>
      </w:pPr>
    </w:p>
    <w:tbl>
      <w:tblPr>
        <w:tblW w:w="0" w:type="auto"/>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3"/>
      </w:tblGrid>
      <w:tr w:rsidR="00B563AD">
        <w:trPr>
          <w:trHeight w:hRule="exact" w:val="2325"/>
        </w:trPr>
        <w:tc>
          <w:tcPr>
            <w:tcW w:w="7793" w:type="dxa"/>
            <w:tcBorders>
              <w:top w:val="nil"/>
              <w:left w:val="nil"/>
              <w:bottom w:val="nil"/>
              <w:right w:val="nil"/>
            </w:tcBorders>
            <w:shd w:val="clear" w:color="auto" w:fill="CCFFCC"/>
          </w:tcPr>
          <w:p w:rsidR="00B563AD" w:rsidRDefault="00B563AD">
            <w:pPr>
              <w:pStyle w:val="GNormaltext"/>
              <w:ind w:left="0"/>
              <w:jc w:val="both"/>
              <w:rPr>
                <w:rFonts w:cs="Arial"/>
                <w:iCs/>
                <w:lang w:val="it-IT"/>
              </w:rPr>
            </w:pPr>
          </w:p>
          <w:p w:rsidR="00B563AD" w:rsidRDefault="00B563AD">
            <w:pPr>
              <w:pStyle w:val="GNormaltext"/>
              <w:ind w:left="0"/>
              <w:jc w:val="both"/>
              <w:rPr>
                <w:rFonts w:cs="Arial"/>
                <w:iCs/>
                <w:lang w:val="it-IT"/>
              </w:rPr>
            </w:pPr>
          </w:p>
          <w:p w:rsidR="00B563AD" w:rsidRDefault="00B563AD">
            <w:pPr>
              <w:pStyle w:val="GNormaltext"/>
              <w:ind w:left="0"/>
              <w:jc w:val="both"/>
              <w:rPr>
                <w:rFonts w:cs="Arial"/>
                <w:iCs/>
                <w:lang w:val="it-IT"/>
              </w:rPr>
            </w:pPr>
          </w:p>
          <w:p w:rsidR="00B563AD" w:rsidRDefault="00B563AD">
            <w:pPr>
              <w:pStyle w:val="GNormaltext"/>
              <w:ind w:left="0"/>
              <w:jc w:val="both"/>
              <w:rPr>
                <w:rFonts w:cs="Arial"/>
                <w:iCs/>
                <w:lang w:val="it-IT"/>
              </w:rPr>
            </w:pPr>
          </w:p>
          <w:p w:rsidR="00B563AD" w:rsidRDefault="00B563AD">
            <w:pPr>
              <w:pStyle w:val="GNormaltext"/>
              <w:ind w:left="0"/>
              <w:jc w:val="both"/>
              <w:rPr>
                <w:rFonts w:cs="Arial"/>
                <w:iCs/>
                <w:lang w:val="it-IT"/>
              </w:rPr>
            </w:pPr>
          </w:p>
          <w:p w:rsidR="00B563AD" w:rsidRDefault="00B563AD">
            <w:pPr>
              <w:pStyle w:val="GNormaltext"/>
              <w:ind w:left="0"/>
              <w:jc w:val="both"/>
              <w:rPr>
                <w:rFonts w:cs="Arial"/>
                <w:iCs/>
                <w:lang w:val="it-IT"/>
              </w:rPr>
            </w:pPr>
          </w:p>
          <w:p w:rsidR="00B563AD" w:rsidRDefault="00B563AD">
            <w:pPr>
              <w:pStyle w:val="GNormaltext"/>
              <w:ind w:left="0"/>
              <w:jc w:val="both"/>
              <w:rPr>
                <w:rFonts w:cs="Arial"/>
                <w:iCs/>
                <w:lang w:val="it-IT"/>
              </w:rPr>
            </w:pPr>
          </w:p>
          <w:p w:rsidR="00B563AD" w:rsidRDefault="00B563AD">
            <w:pPr>
              <w:pStyle w:val="GNormaltext"/>
              <w:ind w:left="0"/>
              <w:jc w:val="both"/>
              <w:rPr>
                <w:rFonts w:cs="Arial"/>
                <w:iCs/>
              </w:rPr>
            </w:pPr>
          </w:p>
        </w:tc>
      </w:tr>
    </w:tbl>
    <w:p w:rsidR="00B563AD" w:rsidRDefault="00B563AD">
      <w:pPr>
        <w:pStyle w:val="GNormaltext"/>
        <w:ind w:left="1418"/>
        <w:jc w:val="both"/>
        <w:rPr>
          <w:rFonts w:cs="Arial"/>
          <w:iCs/>
        </w:rPr>
      </w:pPr>
    </w:p>
    <w:p w:rsidR="00B563AD" w:rsidRDefault="00CB3257">
      <w:pPr>
        <w:pStyle w:val="berschrift3"/>
        <w:spacing w:before="0"/>
        <w:ind w:left="1418" w:hanging="567"/>
        <w:rPr>
          <w:rFonts w:cs="Arial"/>
          <w:spacing w:val="0"/>
          <w:u w:val="single"/>
        </w:rPr>
      </w:pPr>
      <w:r>
        <w:rPr>
          <w:rFonts w:cs="Arial"/>
          <w:spacing w:val="0"/>
        </w:rPr>
        <w:t>b)</w:t>
      </w:r>
      <w:r>
        <w:rPr>
          <w:rFonts w:cs="Arial"/>
          <w:spacing w:val="0"/>
        </w:rPr>
        <w:tab/>
        <w:t xml:space="preserve">Zusatzleistungen </w:t>
      </w:r>
      <w:r>
        <w:rPr>
          <w:rFonts w:cs="Arial"/>
          <w:b w:val="0"/>
          <w:spacing w:val="0"/>
        </w:rPr>
        <w:t>(vom Planer auszufüllen)</w:t>
      </w:r>
    </w:p>
    <w:p w:rsidR="00B563AD" w:rsidRDefault="00B563AD">
      <w:pPr>
        <w:pStyle w:val="GNormaltext"/>
        <w:ind w:left="1418"/>
        <w:jc w:val="both"/>
        <w:rPr>
          <w:rFonts w:cs="Arial"/>
          <w:iCs/>
        </w:rPr>
      </w:pPr>
    </w:p>
    <w:tbl>
      <w:tblPr>
        <w:tblW w:w="0" w:type="auto"/>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3"/>
      </w:tblGrid>
      <w:tr w:rsidR="00B563AD">
        <w:trPr>
          <w:trHeight w:hRule="exact" w:val="1733"/>
        </w:trPr>
        <w:tc>
          <w:tcPr>
            <w:tcW w:w="7793" w:type="dxa"/>
            <w:tcBorders>
              <w:top w:val="nil"/>
              <w:left w:val="nil"/>
              <w:bottom w:val="nil"/>
              <w:right w:val="nil"/>
            </w:tcBorders>
            <w:shd w:val="clear" w:color="auto" w:fill="CCFFCC"/>
          </w:tcPr>
          <w:p w:rsidR="00B563AD" w:rsidRDefault="00B563AD">
            <w:pPr>
              <w:pStyle w:val="GNormaltext"/>
              <w:ind w:left="0"/>
              <w:jc w:val="both"/>
              <w:rPr>
                <w:rFonts w:cs="Arial"/>
                <w:iCs/>
                <w:lang w:val="it-IT"/>
              </w:rPr>
            </w:pPr>
          </w:p>
          <w:p w:rsidR="00B563AD" w:rsidRDefault="00B563AD">
            <w:pPr>
              <w:pStyle w:val="GNormaltext"/>
              <w:ind w:left="0"/>
              <w:jc w:val="both"/>
              <w:rPr>
                <w:rFonts w:cs="Arial"/>
                <w:iCs/>
                <w:lang w:val="it-IT"/>
              </w:rPr>
            </w:pPr>
          </w:p>
          <w:p w:rsidR="00B563AD" w:rsidRDefault="00B563AD">
            <w:pPr>
              <w:pStyle w:val="GNormaltext"/>
              <w:ind w:left="0"/>
              <w:jc w:val="both"/>
              <w:rPr>
                <w:rFonts w:cs="Arial"/>
                <w:iCs/>
                <w:lang w:val="it-IT"/>
              </w:rPr>
            </w:pPr>
          </w:p>
          <w:p w:rsidR="00B563AD" w:rsidRDefault="00B563AD">
            <w:pPr>
              <w:pStyle w:val="GNormaltext"/>
              <w:ind w:left="0"/>
              <w:jc w:val="both"/>
              <w:rPr>
                <w:rFonts w:cs="Arial"/>
                <w:iCs/>
                <w:lang w:val="it-IT"/>
              </w:rPr>
            </w:pPr>
          </w:p>
          <w:p w:rsidR="00B563AD" w:rsidRDefault="00B563AD">
            <w:pPr>
              <w:pStyle w:val="GNormaltext"/>
              <w:ind w:left="0"/>
              <w:jc w:val="both"/>
              <w:rPr>
                <w:rFonts w:cs="Arial"/>
                <w:iCs/>
                <w:lang w:val="it-IT"/>
              </w:rPr>
            </w:pPr>
          </w:p>
          <w:p w:rsidR="00B563AD" w:rsidRDefault="00B563AD">
            <w:pPr>
              <w:pStyle w:val="GNormaltext"/>
              <w:ind w:left="0"/>
              <w:jc w:val="both"/>
              <w:rPr>
                <w:rFonts w:cs="Arial"/>
                <w:iCs/>
                <w:lang w:val="it-IT"/>
              </w:rPr>
            </w:pPr>
          </w:p>
          <w:p w:rsidR="00B563AD" w:rsidRDefault="00B563AD">
            <w:pPr>
              <w:pStyle w:val="GNormaltext"/>
              <w:ind w:left="0"/>
              <w:jc w:val="both"/>
              <w:rPr>
                <w:rFonts w:cs="Arial"/>
                <w:iCs/>
                <w:lang w:val="it-IT"/>
              </w:rPr>
            </w:pPr>
          </w:p>
          <w:p w:rsidR="00B563AD" w:rsidRDefault="00B563AD">
            <w:pPr>
              <w:pStyle w:val="GNormaltext"/>
              <w:ind w:left="0"/>
              <w:jc w:val="both"/>
              <w:rPr>
                <w:rFonts w:cs="Arial"/>
                <w:iCs/>
                <w:lang w:val="it-IT"/>
              </w:rPr>
            </w:pPr>
          </w:p>
          <w:p w:rsidR="00B563AD" w:rsidRDefault="00B563AD">
            <w:pPr>
              <w:pStyle w:val="GNormaltext"/>
              <w:ind w:left="0"/>
              <w:jc w:val="both"/>
              <w:rPr>
                <w:rFonts w:cs="Arial"/>
                <w:iCs/>
              </w:rPr>
            </w:pPr>
            <w:r>
              <w:rPr>
                <w:rFonts w:cs="Arial"/>
                <w:iCs/>
              </w:rPr>
              <w:fldChar w:fldCharType="begin">
                <w:ffData>
                  <w:name w:val="Text143"/>
                  <w:enabled/>
                  <w:calcOnExit w:val="0"/>
                  <w:textInput/>
                </w:ffData>
              </w:fldChar>
            </w:r>
            <w:r w:rsidR="00CB3257">
              <w:rPr>
                <w:rFonts w:cs="Arial"/>
                <w:iCs/>
              </w:rPr>
              <w:instrText xml:space="preserve"> FORMTEXT </w:instrText>
            </w:r>
            <w:r>
              <w:rPr>
                <w:rFonts w:cs="Arial"/>
                <w:iCs/>
              </w:rPr>
            </w:r>
            <w:r>
              <w:rPr>
                <w:rFonts w:cs="Arial"/>
                <w:iCs/>
              </w:rPr>
              <w:fldChar w:fldCharType="separate"/>
            </w:r>
            <w:r w:rsidR="00CB3257">
              <w:rPr>
                <w:rFonts w:cs="Arial"/>
                <w:iCs/>
                <w:noProof/>
              </w:rPr>
              <w:t> </w:t>
            </w:r>
            <w:r w:rsidR="00CB3257">
              <w:rPr>
                <w:rFonts w:cs="Arial"/>
                <w:iCs/>
                <w:noProof/>
              </w:rPr>
              <w:t> </w:t>
            </w:r>
            <w:r w:rsidR="00CB3257">
              <w:rPr>
                <w:rFonts w:cs="Arial"/>
                <w:iCs/>
                <w:noProof/>
              </w:rPr>
              <w:t> </w:t>
            </w:r>
            <w:r w:rsidR="00CB3257">
              <w:rPr>
                <w:rFonts w:cs="Arial"/>
                <w:iCs/>
                <w:noProof/>
              </w:rPr>
              <w:t> </w:t>
            </w:r>
            <w:r w:rsidR="00CB3257">
              <w:rPr>
                <w:rFonts w:cs="Arial"/>
                <w:iCs/>
                <w:noProof/>
              </w:rPr>
              <w:t> </w:t>
            </w:r>
            <w:r>
              <w:rPr>
                <w:rFonts w:cs="Arial"/>
                <w:iCs/>
              </w:rPr>
              <w:fldChar w:fldCharType="end"/>
            </w:r>
          </w:p>
        </w:tc>
      </w:tr>
    </w:tbl>
    <w:p w:rsidR="00B563AD" w:rsidRDefault="00B563AD">
      <w:pPr>
        <w:pStyle w:val="berschrift3"/>
        <w:spacing w:before="0"/>
        <w:ind w:left="1418" w:hanging="567"/>
        <w:rPr>
          <w:rFonts w:cs="Arial"/>
          <w:spacing w:val="0"/>
        </w:rPr>
      </w:pPr>
    </w:p>
    <w:p w:rsidR="00B563AD" w:rsidRDefault="00B563AD">
      <w:pPr>
        <w:pStyle w:val="Standardeinzug"/>
      </w:pPr>
    </w:p>
    <w:p w:rsidR="00B563AD" w:rsidRDefault="00B563AD">
      <w:pPr>
        <w:pStyle w:val="Standardeinzug"/>
      </w:pPr>
    </w:p>
    <w:p w:rsidR="00B563AD" w:rsidRDefault="00B563AD">
      <w:pPr>
        <w:pStyle w:val="Standardeinzug"/>
      </w:pPr>
    </w:p>
    <w:p w:rsidR="00B563AD" w:rsidRDefault="00B563AD">
      <w:pPr>
        <w:pStyle w:val="Standardeinzug"/>
      </w:pPr>
    </w:p>
    <w:p w:rsidR="00B563AD" w:rsidRDefault="00B563AD">
      <w:pPr>
        <w:pStyle w:val="berschrift3"/>
        <w:spacing w:before="0"/>
        <w:ind w:left="1418" w:hanging="567"/>
        <w:rPr>
          <w:rFonts w:cs="Arial"/>
          <w:spacing w:val="0"/>
        </w:rPr>
      </w:pPr>
    </w:p>
    <w:p w:rsidR="00B563AD" w:rsidRDefault="00CB3257">
      <w:pPr>
        <w:pStyle w:val="berschrift3"/>
        <w:spacing w:before="0"/>
        <w:ind w:left="1418" w:hanging="567"/>
        <w:rPr>
          <w:rFonts w:cs="Arial"/>
          <w:b w:val="0"/>
          <w:spacing w:val="0"/>
        </w:rPr>
      </w:pPr>
      <w:r>
        <w:rPr>
          <w:rFonts w:cs="Arial"/>
          <w:spacing w:val="0"/>
        </w:rPr>
        <w:t>c)</w:t>
      </w:r>
      <w:r>
        <w:rPr>
          <w:rFonts w:cs="Arial"/>
          <w:spacing w:val="0"/>
        </w:rPr>
        <w:tab/>
        <w:t xml:space="preserve">Nebenkosten </w:t>
      </w:r>
      <w:r>
        <w:rPr>
          <w:rFonts w:cs="Arial"/>
          <w:b w:val="0"/>
          <w:spacing w:val="0"/>
        </w:rPr>
        <w:t>(vom Planer auszufüllen)</w:t>
      </w:r>
    </w:p>
    <w:p w:rsidR="00B563AD" w:rsidRDefault="00B563AD">
      <w:pPr>
        <w:pStyle w:val="Standardeinzug"/>
      </w:pPr>
    </w:p>
    <w:tbl>
      <w:tblPr>
        <w:tblW w:w="0" w:type="auto"/>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3"/>
      </w:tblGrid>
      <w:tr w:rsidR="00B563AD">
        <w:trPr>
          <w:trHeight w:hRule="exact" w:val="2138"/>
        </w:trPr>
        <w:tc>
          <w:tcPr>
            <w:tcW w:w="7793" w:type="dxa"/>
            <w:tcBorders>
              <w:top w:val="nil"/>
              <w:left w:val="nil"/>
              <w:bottom w:val="nil"/>
              <w:right w:val="nil"/>
            </w:tcBorders>
            <w:shd w:val="clear" w:color="auto" w:fill="CCFFCC"/>
          </w:tcPr>
          <w:p w:rsidR="00B563AD" w:rsidRDefault="00B563AD">
            <w:pPr>
              <w:pStyle w:val="GNormaltext"/>
              <w:ind w:left="0"/>
              <w:jc w:val="both"/>
              <w:rPr>
                <w:rFonts w:cs="Arial"/>
                <w:iCs/>
              </w:rPr>
            </w:pPr>
          </w:p>
          <w:p w:rsidR="00B563AD" w:rsidRDefault="00B563AD">
            <w:pPr>
              <w:pStyle w:val="GNormaltext"/>
              <w:ind w:left="0"/>
              <w:jc w:val="both"/>
              <w:rPr>
                <w:rFonts w:cs="Arial"/>
                <w:iCs/>
              </w:rPr>
            </w:pPr>
          </w:p>
          <w:p w:rsidR="00B563AD" w:rsidRDefault="00B563AD">
            <w:pPr>
              <w:pStyle w:val="GNormaltext"/>
              <w:ind w:left="0"/>
              <w:jc w:val="both"/>
              <w:rPr>
                <w:rFonts w:cs="Arial"/>
                <w:iCs/>
              </w:rPr>
            </w:pPr>
          </w:p>
          <w:p w:rsidR="00B563AD" w:rsidRDefault="00B563AD">
            <w:pPr>
              <w:pStyle w:val="GNormaltext"/>
              <w:ind w:left="0"/>
              <w:jc w:val="both"/>
              <w:rPr>
                <w:rFonts w:cs="Arial"/>
                <w:iCs/>
              </w:rPr>
            </w:pPr>
          </w:p>
          <w:p w:rsidR="00B563AD" w:rsidRDefault="00B563AD">
            <w:pPr>
              <w:pStyle w:val="GNormaltext"/>
              <w:ind w:left="0"/>
              <w:jc w:val="both"/>
              <w:rPr>
                <w:rFonts w:cs="Arial"/>
                <w:iCs/>
              </w:rPr>
            </w:pPr>
          </w:p>
          <w:p w:rsidR="00B563AD" w:rsidRDefault="00B563AD">
            <w:pPr>
              <w:pStyle w:val="GNormaltext"/>
              <w:ind w:left="0"/>
              <w:jc w:val="both"/>
              <w:rPr>
                <w:rFonts w:cs="Arial"/>
                <w:iCs/>
              </w:rPr>
            </w:pPr>
          </w:p>
          <w:p w:rsidR="00B563AD" w:rsidRDefault="00B563AD">
            <w:pPr>
              <w:pStyle w:val="GNormaltext"/>
              <w:ind w:left="0"/>
              <w:jc w:val="both"/>
              <w:rPr>
                <w:rFonts w:cs="Arial"/>
                <w:iCs/>
              </w:rPr>
            </w:pPr>
          </w:p>
          <w:p w:rsidR="00B563AD" w:rsidRDefault="00B563AD">
            <w:pPr>
              <w:pStyle w:val="GNormaltext"/>
              <w:ind w:left="0"/>
              <w:jc w:val="both"/>
              <w:rPr>
                <w:rFonts w:cs="Arial"/>
                <w:iCs/>
              </w:rPr>
            </w:pPr>
          </w:p>
        </w:tc>
      </w:tr>
    </w:tbl>
    <w:p w:rsidR="00B563AD" w:rsidRDefault="00B563AD">
      <w:pPr>
        <w:pStyle w:val="GNormaltext"/>
        <w:ind w:left="1418"/>
        <w:jc w:val="both"/>
        <w:rPr>
          <w:rFonts w:cs="Arial"/>
        </w:rPr>
      </w:pPr>
    </w:p>
    <w:p w:rsidR="00B563AD" w:rsidRDefault="00CB3257">
      <w:pPr>
        <w:pStyle w:val="GNormaltext"/>
        <w:jc w:val="both"/>
        <w:rPr>
          <w:rFonts w:cs="Arial"/>
        </w:rPr>
      </w:pPr>
      <w:r>
        <w:rPr>
          <w:rFonts w:cs="Arial"/>
        </w:rPr>
        <w:t>Mit dem Auftrag sind alle Planungsleistungen, soweit vorhersehbar, abg</w:t>
      </w:r>
      <w:r>
        <w:rPr>
          <w:rFonts w:cs="Arial"/>
        </w:rPr>
        <w:t>e</w:t>
      </w:r>
      <w:r>
        <w:rPr>
          <w:rFonts w:cs="Arial"/>
        </w:rPr>
        <w:t>deckt. Sonstige erforderliche Zusatzleistungen siehe Anhang D.</w:t>
      </w:r>
    </w:p>
    <w:p w:rsidR="00645889" w:rsidRDefault="00645889">
      <w:pPr>
        <w:pStyle w:val="GNormaltext"/>
        <w:jc w:val="both"/>
        <w:rPr>
          <w:rFonts w:cs="Arial"/>
        </w:rPr>
      </w:pPr>
    </w:p>
    <w:p w:rsidR="00B563AD" w:rsidRDefault="00CB3257">
      <w:pPr>
        <w:pStyle w:val="berschrift2"/>
        <w:numPr>
          <w:ilvl w:val="0"/>
          <w:numId w:val="0"/>
        </w:numPr>
        <w:ind w:left="851" w:hanging="851"/>
        <w:rPr>
          <w:rFonts w:cs="Arial"/>
          <w:bCs/>
          <w:spacing w:val="0"/>
        </w:rPr>
      </w:pPr>
      <w:r>
        <w:rPr>
          <w:rFonts w:cs="Arial"/>
          <w:spacing w:val="0"/>
        </w:rPr>
        <w:t>2.1.7</w:t>
      </w:r>
      <w:r>
        <w:rPr>
          <w:rFonts w:cs="Arial"/>
          <w:spacing w:val="0"/>
        </w:rPr>
        <w:tab/>
        <w:t>Ausschreibungsunterlagen (Ausschreibungsphase)</w:t>
      </w:r>
      <w:r>
        <w:rPr>
          <w:rFonts w:cs="Arial"/>
          <w:spacing w:val="0"/>
        </w:rPr>
        <w:br/>
      </w:r>
      <w:r>
        <w:rPr>
          <w:rFonts w:cs="Arial"/>
          <w:b w:val="0"/>
          <w:spacing w:val="0"/>
        </w:rPr>
        <w:t>(Teilleistungszahl 0,15)</w:t>
      </w:r>
    </w:p>
    <w:p w:rsidR="00B563AD" w:rsidRDefault="00B563AD">
      <w:pPr>
        <w:pStyle w:val="GNormaltext"/>
        <w:jc w:val="both"/>
        <w:rPr>
          <w:rFonts w:cs="Arial"/>
        </w:rPr>
      </w:pPr>
    </w:p>
    <w:p w:rsidR="00B563AD" w:rsidRDefault="00CB3257">
      <w:pPr>
        <w:pStyle w:val="GNormaltext"/>
        <w:jc w:val="both"/>
        <w:rPr>
          <w:rFonts w:cs="Arial"/>
        </w:rPr>
      </w:pPr>
      <w:r>
        <w:rPr>
          <w:rFonts w:cs="Arial"/>
        </w:rPr>
        <w:t>Erstellung der Leistungsverzeichnisse und der Massenberechnung samt a</w:t>
      </w:r>
      <w:r>
        <w:rPr>
          <w:rFonts w:cs="Arial"/>
        </w:rPr>
        <w:t>l</w:t>
      </w:r>
      <w:r>
        <w:rPr>
          <w:rFonts w:cs="Arial"/>
        </w:rPr>
        <w:t>len technischen und terminlichen Vorschreibungen und den hiezu notwend</w:t>
      </w:r>
      <w:r>
        <w:rPr>
          <w:rFonts w:cs="Arial"/>
        </w:rPr>
        <w:t>i</w:t>
      </w:r>
      <w:r>
        <w:rPr>
          <w:rFonts w:cs="Arial"/>
        </w:rPr>
        <w:t>gen Vertragsbedingungen nach Abklärung aller offenen Fragen anlässlich e</w:t>
      </w:r>
      <w:r>
        <w:rPr>
          <w:rFonts w:cs="Arial"/>
        </w:rPr>
        <w:t>i</w:t>
      </w:r>
      <w:r>
        <w:rPr>
          <w:rFonts w:cs="Arial"/>
        </w:rPr>
        <w:t>nes Vorgespräches mit dem AG gemäß den Grundlagen für Werkverträge für Planung und Beaufsichtigung siedlungswasserwirtschaftlicher Bauten und gemäß LSW in der jeweils gültigen Fassung.</w:t>
      </w:r>
    </w:p>
    <w:p w:rsidR="00B563AD" w:rsidRDefault="00B563AD">
      <w:pPr>
        <w:pStyle w:val="GNormaltext"/>
        <w:jc w:val="both"/>
        <w:rPr>
          <w:rFonts w:cs="Arial"/>
        </w:rPr>
      </w:pPr>
    </w:p>
    <w:p w:rsidR="00B563AD" w:rsidRDefault="00CB3257">
      <w:pPr>
        <w:pStyle w:val="GNormaltext"/>
        <w:jc w:val="both"/>
        <w:rPr>
          <w:rFonts w:cs="Arial"/>
        </w:rPr>
      </w:pPr>
      <w:r>
        <w:rPr>
          <w:rFonts w:cs="Arial"/>
        </w:rPr>
        <w:t>Entsprechend den Förderungsrichtlinien ist in Abhängigkeit von der Art und Größenordnung des Bauvorhabens die Standardleistungsbeschreibung Sie</w:t>
      </w:r>
      <w:r>
        <w:rPr>
          <w:rFonts w:cs="Arial"/>
        </w:rPr>
        <w:t>d</w:t>
      </w:r>
      <w:r>
        <w:rPr>
          <w:rFonts w:cs="Arial"/>
        </w:rPr>
        <w:t>lungswasserbau (LB-SW) anzuwenden.</w:t>
      </w:r>
    </w:p>
    <w:p w:rsidR="00B563AD" w:rsidRDefault="00B563AD">
      <w:pPr>
        <w:pStyle w:val="0GeraderText"/>
        <w:ind w:left="851"/>
        <w:rPr>
          <w:iCs/>
        </w:rPr>
      </w:pPr>
    </w:p>
    <w:tbl>
      <w:tblPr>
        <w:tblW w:w="0" w:type="auto"/>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90"/>
      </w:tblGrid>
      <w:tr w:rsidR="00B563AD">
        <w:trPr>
          <w:trHeight w:hRule="exact" w:val="1435"/>
        </w:trPr>
        <w:tc>
          <w:tcPr>
            <w:tcW w:w="8290" w:type="dxa"/>
            <w:tcBorders>
              <w:top w:val="nil"/>
              <w:left w:val="nil"/>
              <w:bottom w:val="nil"/>
              <w:right w:val="nil"/>
            </w:tcBorders>
            <w:shd w:val="clear" w:color="auto" w:fill="CCFFCC"/>
          </w:tcPr>
          <w:p w:rsidR="00B563AD" w:rsidRDefault="00B563AD">
            <w:pPr>
              <w:pStyle w:val="GNormaltext"/>
              <w:ind w:left="0"/>
              <w:jc w:val="both"/>
              <w:rPr>
                <w:rFonts w:cs="Arial"/>
                <w:iCs/>
              </w:rPr>
            </w:pPr>
            <w:r>
              <w:rPr>
                <w:rFonts w:cs="Arial"/>
                <w:iCs/>
              </w:rPr>
              <w:fldChar w:fldCharType="begin">
                <w:ffData>
                  <w:name w:val="Text143"/>
                  <w:enabled/>
                  <w:calcOnExit w:val="0"/>
                  <w:textInput/>
                </w:ffData>
              </w:fldChar>
            </w:r>
            <w:r w:rsidR="00CB3257">
              <w:rPr>
                <w:rFonts w:cs="Arial"/>
                <w:iCs/>
              </w:rPr>
              <w:instrText xml:space="preserve"> FORMTEXT </w:instrText>
            </w:r>
            <w:r>
              <w:rPr>
                <w:rFonts w:cs="Arial"/>
                <w:iCs/>
              </w:rPr>
            </w:r>
            <w:r>
              <w:rPr>
                <w:rFonts w:cs="Arial"/>
                <w:iCs/>
              </w:rPr>
              <w:fldChar w:fldCharType="separate"/>
            </w:r>
            <w:r w:rsidR="00CB3257">
              <w:rPr>
                <w:rFonts w:cs="Arial"/>
                <w:iCs/>
                <w:noProof/>
              </w:rPr>
              <w:t> </w:t>
            </w:r>
            <w:r w:rsidR="00CB3257">
              <w:rPr>
                <w:rFonts w:cs="Arial"/>
                <w:iCs/>
                <w:noProof/>
              </w:rPr>
              <w:t> </w:t>
            </w:r>
            <w:r w:rsidR="00CB3257">
              <w:rPr>
                <w:rFonts w:cs="Arial"/>
                <w:iCs/>
                <w:noProof/>
              </w:rPr>
              <w:t> </w:t>
            </w:r>
            <w:r w:rsidR="00CB3257">
              <w:rPr>
                <w:rFonts w:cs="Arial"/>
                <w:iCs/>
                <w:noProof/>
              </w:rPr>
              <w:t> </w:t>
            </w:r>
            <w:r w:rsidR="00CB3257">
              <w:rPr>
                <w:rFonts w:cs="Arial"/>
                <w:iCs/>
                <w:noProof/>
              </w:rPr>
              <w:t> </w:t>
            </w:r>
            <w:r>
              <w:rPr>
                <w:rFonts w:cs="Arial"/>
                <w:iCs/>
              </w:rPr>
              <w:fldChar w:fldCharType="end"/>
            </w:r>
          </w:p>
        </w:tc>
      </w:tr>
    </w:tbl>
    <w:p w:rsidR="00B563AD" w:rsidRDefault="00B563AD">
      <w:pPr>
        <w:pStyle w:val="0GeraderText"/>
        <w:ind w:left="851"/>
        <w:rPr>
          <w:iCs/>
        </w:rPr>
      </w:pPr>
    </w:p>
    <w:p w:rsidR="00B563AD" w:rsidRDefault="00CB3257">
      <w:pPr>
        <w:pStyle w:val="berschrift2"/>
        <w:numPr>
          <w:ilvl w:val="0"/>
          <w:numId w:val="0"/>
        </w:numPr>
        <w:ind w:left="851" w:hanging="851"/>
        <w:rPr>
          <w:rFonts w:cs="Arial"/>
          <w:bCs/>
          <w:spacing w:val="0"/>
        </w:rPr>
      </w:pPr>
      <w:r>
        <w:rPr>
          <w:rFonts w:cs="Arial"/>
          <w:spacing w:val="0"/>
        </w:rPr>
        <w:t>2.1.8</w:t>
      </w:r>
      <w:r>
        <w:rPr>
          <w:rFonts w:cs="Arial"/>
          <w:spacing w:val="0"/>
        </w:rPr>
        <w:tab/>
        <w:t>Ausführungsunterlagen (Ausschreibungsphase)</w:t>
      </w:r>
      <w:r>
        <w:rPr>
          <w:rFonts w:cs="Arial"/>
          <w:spacing w:val="0"/>
        </w:rPr>
        <w:br/>
      </w:r>
      <w:r>
        <w:rPr>
          <w:rFonts w:cs="Arial"/>
          <w:b w:val="0"/>
          <w:spacing w:val="0"/>
        </w:rPr>
        <w:t>(Teilleistungszahl 0,25)</w:t>
      </w:r>
    </w:p>
    <w:p w:rsidR="00B563AD" w:rsidRDefault="00B563AD">
      <w:pPr>
        <w:pStyle w:val="GNormaltext"/>
        <w:jc w:val="both"/>
        <w:rPr>
          <w:rFonts w:cs="Arial"/>
        </w:rPr>
      </w:pPr>
    </w:p>
    <w:p w:rsidR="00B563AD" w:rsidRDefault="00CB3257">
      <w:pPr>
        <w:pStyle w:val="GNormaltext"/>
        <w:jc w:val="both"/>
        <w:rPr>
          <w:rFonts w:cs="Arial"/>
        </w:rPr>
      </w:pPr>
      <w:r>
        <w:rPr>
          <w:rFonts w:cs="Arial"/>
        </w:rPr>
        <w:t>Baureife Durcharbeitung von Plänen mit allen für die Ausführung erforderl</w:t>
      </w:r>
      <w:r>
        <w:rPr>
          <w:rFonts w:cs="Arial"/>
        </w:rPr>
        <w:t>i</w:t>
      </w:r>
      <w:r>
        <w:rPr>
          <w:rFonts w:cs="Arial"/>
        </w:rPr>
        <w:t>chen Angaben und Festlegungen. Verrechnung nach tatsächlichen Herste</w:t>
      </w:r>
      <w:r>
        <w:rPr>
          <w:rFonts w:cs="Arial"/>
        </w:rPr>
        <w:t>l</w:t>
      </w:r>
      <w:r>
        <w:rPr>
          <w:rFonts w:cs="Arial"/>
        </w:rPr>
        <w:t>lungskosten des Bauabschnittes.</w:t>
      </w:r>
    </w:p>
    <w:p w:rsidR="00B563AD" w:rsidRDefault="00B563AD">
      <w:pPr>
        <w:pStyle w:val="GNormaltext"/>
        <w:jc w:val="both"/>
        <w:rPr>
          <w:rFonts w:cs="Arial"/>
        </w:rPr>
      </w:pPr>
    </w:p>
    <w:p w:rsidR="00B563AD" w:rsidRDefault="00CB3257" w:rsidP="00CB3257">
      <w:pPr>
        <w:pStyle w:val="berschrift2"/>
        <w:numPr>
          <w:ilvl w:val="2"/>
          <w:numId w:val="3"/>
        </w:numPr>
        <w:tabs>
          <w:tab w:val="clear" w:pos="720"/>
          <w:tab w:val="num" w:pos="851"/>
        </w:tabs>
        <w:ind w:left="851" w:hanging="851"/>
        <w:rPr>
          <w:rFonts w:cs="Arial"/>
          <w:bCs/>
          <w:spacing w:val="0"/>
        </w:rPr>
      </w:pPr>
      <w:r>
        <w:rPr>
          <w:rFonts w:cs="Arial"/>
          <w:spacing w:val="0"/>
        </w:rPr>
        <w:t>Technische und kaufmännische Oberleitung u. Koordinierung der Ba</w:t>
      </w:r>
      <w:r>
        <w:rPr>
          <w:rFonts w:cs="Arial"/>
          <w:spacing w:val="0"/>
        </w:rPr>
        <w:t>u</w:t>
      </w:r>
      <w:r>
        <w:rPr>
          <w:rFonts w:cs="Arial"/>
          <w:spacing w:val="0"/>
        </w:rPr>
        <w:t>ausführungsphase (Anteil 30 %) (Ausschreibungsphase)</w:t>
      </w:r>
      <w:r>
        <w:rPr>
          <w:rFonts w:cs="Arial"/>
          <w:spacing w:val="0"/>
        </w:rPr>
        <w:br/>
      </w:r>
      <w:r>
        <w:rPr>
          <w:rFonts w:cs="Arial"/>
          <w:b w:val="0"/>
          <w:spacing w:val="0"/>
        </w:rPr>
        <w:t>(Teilleistungszahl Bauausführungsphase 0,03)</w:t>
      </w:r>
    </w:p>
    <w:p w:rsidR="00B563AD" w:rsidRDefault="00B563AD"/>
    <w:p w:rsidR="00B563AD" w:rsidRDefault="00B563AD">
      <w:pPr>
        <w:pStyle w:val="GNormaltext"/>
        <w:spacing w:after="200"/>
        <w:ind w:left="1276" w:hanging="425"/>
        <w:jc w:val="both"/>
        <w:rPr>
          <w:rFonts w:cs="Arial"/>
        </w:rPr>
      </w:pPr>
      <w:r>
        <w:rPr>
          <w:rFonts w:cs="Arial"/>
        </w:rPr>
        <w:fldChar w:fldCharType="begin"/>
      </w:r>
      <w:r w:rsidR="00CB3257">
        <w:rPr>
          <w:rFonts w:cs="Arial"/>
        </w:rPr>
        <w:instrText>SYMBOL 183 \f "Symbol" \s 10 \h</w:instrText>
      </w:r>
      <w:r>
        <w:rPr>
          <w:rFonts w:cs="Arial"/>
        </w:rPr>
        <w:fldChar w:fldCharType="end"/>
      </w:r>
      <w:r w:rsidR="00CB3257">
        <w:rPr>
          <w:rFonts w:cs="Arial"/>
        </w:rPr>
        <w:tab/>
        <w:t>Verhandlungen mit den Behörden und Ämtern und sonstigen mit der Ausführungsplanung und Bauausführung im Zusammenhang stehenden Dritten,</w:t>
      </w:r>
    </w:p>
    <w:p w:rsidR="00B563AD" w:rsidRDefault="00B563AD">
      <w:pPr>
        <w:pStyle w:val="GNormaltext"/>
        <w:spacing w:after="200"/>
        <w:ind w:left="1276" w:hanging="425"/>
        <w:rPr>
          <w:rFonts w:cs="Arial"/>
        </w:rPr>
      </w:pPr>
      <w:r>
        <w:rPr>
          <w:rFonts w:cs="Arial"/>
        </w:rPr>
        <w:fldChar w:fldCharType="begin"/>
      </w:r>
      <w:r w:rsidR="00CB3257">
        <w:rPr>
          <w:rFonts w:cs="Arial"/>
        </w:rPr>
        <w:instrText>SYMBOL 183 \f "Symbol" \s 10 \h</w:instrText>
      </w:r>
      <w:r>
        <w:rPr>
          <w:rFonts w:cs="Arial"/>
        </w:rPr>
        <w:fldChar w:fldCharType="end"/>
      </w:r>
      <w:r w:rsidR="00CB3257">
        <w:rPr>
          <w:rFonts w:cs="Arial"/>
        </w:rPr>
        <w:tab/>
        <w:t>Beratung und Vertretung des AG in technischer Hinsicht,</w:t>
      </w:r>
    </w:p>
    <w:p w:rsidR="00B563AD" w:rsidRDefault="00B563AD">
      <w:pPr>
        <w:pStyle w:val="GNormaltext"/>
        <w:spacing w:after="200"/>
        <w:ind w:left="1276" w:hanging="425"/>
        <w:rPr>
          <w:rFonts w:cs="Arial"/>
        </w:rPr>
      </w:pPr>
      <w:r>
        <w:rPr>
          <w:rFonts w:cs="Arial"/>
        </w:rPr>
        <w:lastRenderedPageBreak/>
        <w:fldChar w:fldCharType="begin"/>
      </w:r>
      <w:r w:rsidR="00CB3257">
        <w:rPr>
          <w:rFonts w:cs="Arial"/>
        </w:rPr>
        <w:instrText>SYMBOL 183 \f "Symbol" \s 10 \h</w:instrText>
      </w:r>
      <w:r>
        <w:rPr>
          <w:rFonts w:cs="Arial"/>
        </w:rPr>
        <w:fldChar w:fldCharType="end"/>
      </w:r>
      <w:r w:rsidR="00CB3257">
        <w:rPr>
          <w:rFonts w:cs="Arial"/>
        </w:rPr>
        <w:tab/>
        <w:t>Erstellen der Terminpläne für den Bauablauf,</w:t>
      </w:r>
    </w:p>
    <w:p w:rsidR="00B563AD" w:rsidRDefault="00B563AD">
      <w:pPr>
        <w:pStyle w:val="GNormaltext"/>
        <w:spacing w:after="200"/>
        <w:ind w:left="1276" w:hanging="425"/>
        <w:jc w:val="both"/>
        <w:rPr>
          <w:rFonts w:cs="Arial"/>
        </w:rPr>
      </w:pPr>
      <w:r>
        <w:rPr>
          <w:rFonts w:cs="Arial"/>
        </w:rPr>
        <w:fldChar w:fldCharType="begin"/>
      </w:r>
      <w:r w:rsidR="00CB3257">
        <w:rPr>
          <w:rFonts w:cs="Arial"/>
        </w:rPr>
        <w:instrText>SYMBOL 183 \f "Symbol" \s 10 \h</w:instrText>
      </w:r>
      <w:r>
        <w:rPr>
          <w:rFonts w:cs="Arial"/>
        </w:rPr>
        <w:fldChar w:fldCharType="end"/>
      </w:r>
      <w:r w:rsidR="00CB3257">
        <w:rPr>
          <w:rFonts w:cs="Arial"/>
        </w:rPr>
        <w:tab/>
        <w:t>Durchführung der Ausschreibungen, Prüfung der Angebote und Nac</w:t>
      </w:r>
      <w:r w:rsidR="00CB3257">
        <w:rPr>
          <w:rFonts w:cs="Arial"/>
        </w:rPr>
        <w:t>h</w:t>
      </w:r>
      <w:r w:rsidR="00CB3257">
        <w:rPr>
          <w:rFonts w:cs="Arial"/>
        </w:rPr>
        <w:t>tragsangebote, Ermittlung des Bestbieters, Vergabevorschlag, Ausarbe</w:t>
      </w:r>
      <w:r w:rsidR="00CB3257">
        <w:rPr>
          <w:rFonts w:cs="Arial"/>
        </w:rPr>
        <w:t>i</w:t>
      </w:r>
      <w:r w:rsidR="00CB3257">
        <w:rPr>
          <w:rFonts w:cs="Arial"/>
        </w:rPr>
        <w:t>tung der Vertragsentwürfe.</w:t>
      </w:r>
    </w:p>
    <w:p w:rsidR="00B563AD" w:rsidRDefault="00CB3257">
      <w:pPr>
        <w:pStyle w:val="berschrift2"/>
        <w:numPr>
          <w:ilvl w:val="0"/>
          <w:numId w:val="0"/>
        </w:numPr>
        <w:ind w:left="851" w:hanging="851"/>
        <w:rPr>
          <w:rFonts w:cs="Arial"/>
          <w:b w:val="0"/>
          <w:spacing w:val="0"/>
        </w:rPr>
      </w:pPr>
      <w:r>
        <w:rPr>
          <w:rFonts w:cs="Arial"/>
          <w:spacing w:val="0"/>
        </w:rPr>
        <w:t>2.1.10</w:t>
      </w:r>
      <w:r>
        <w:rPr>
          <w:rFonts w:cs="Arial"/>
          <w:spacing w:val="0"/>
        </w:rPr>
        <w:tab/>
        <w:t>Vorleistungen, Nebenkosten und Zusatzleistungen in der Ausschre</w:t>
      </w:r>
      <w:r>
        <w:rPr>
          <w:rFonts w:cs="Arial"/>
          <w:spacing w:val="0"/>
        </w:rPr>
        <w:t>i</w:t>
      </w:r>
      <w:r>
        <w:rPr>
          <w:rFonts w:cs="Arial"/>
          <w:spacing w:val="0"/>
        </w:rPr>
        <w:t>bungsphase</w:t>
      </w:r>
      <w:r>
        <w:rPr>
          <w:rFonts w:cs="Arial"/>
          <w:spacing w:val="0"/>
        </w:rPr>
        <w:br/>
      </w:r>
      <w:r>
        <w:rPr>
          <w:rFonts w:cs="Arial"/>
          <w:b w:val="0"/>
          <w:spacing w:val="0"/>
        </w:rPr>
        <w:t>(siehe Anhang D)</w:t>
      </w:r>
    </w:p>
    <w:p w:rsidR="00B563AD" w:rsidRDefault="00B563AD">
      <w:pPr>
        <w:pStyle w:val="GNormaltext"/>
        <w:jc w:val="both"/>
        <w:rPr>
          <w:rFonts w:cs="Arial"/>
        </w:rPr>
      </w:pPr>
    </w:p>
    <w:p w:rsidR="00B563AD" w:rsidRDefault="00CB3257">
      <w:pPr>
        <w:pStyle w:val="GNormaltext"/>
        <w:jc w:val="both"/>
        <w:rPr>
          <w:rFonts w:cs="Arial"/>
        </w:rPr>
      </w:pPr>
      <w:r>
        <w:rPr>
          <w:rFonts w:cs="Arial"/>
        </w:rPr>
        <w:t>Zur Erfüllung der vollständigen Planungsleistungen in der Ausschreibung</w:t>
      </w:r>
      <w:r>
        <w:rPr>
          <w:rFonts w:cs="Arial"/>
        </w:rPr>
        <w:t>s</w:t>
      </w:r>
      <w:r>
        <w:rPr>
          <w:rFonts w:cs="Arial"/>
        </w:rPr>
        <w:t>phase werden überdies die in der Folge angegebenen Zusatzleistungen in Rechnung gestellt:</w:t>
      </w:r>
    </w:p>
    <w:p w:rsidR="00B563AD" w:rsidRDefault="00B563AD">
      <w:pPr>
        <w:pStyle w:val="GNormaltext"/>
        <w:jc w:val="both"/>
        <w:rPr>
          <w:rFonts w:cs="Arial"/>
        </w:rPr>
      </w:pPr>
    </w:p>
    <w:p w:rsidR="00B563AD" w:rsidRDefault="00CB3257">
      <w:pPr>
        <w:pStyle w:val="berschrift3"/>
        <w:spacing w:before="0"/>
        <w:ind w:left="1418" w:hanging="567"/>
        <w:rPr>
          <w:rFonts w:cs="Arial"/>
          <w:spacing w:val="0"/>
          <w:u w:val="single"/>
        </w:rPr>
      </w:pPr>
      <w:r>
        <w:rPr>
          <w:rFonts w:cs="Arial"/>
          <w:spacing w:val="0"/>
        </w:rPr>
        <w:t>a)</w:t>
      </w:r>
      <w:r>
        <w:rPr>
          <w:rFonts w:cs="Arial"/>
          <w:spacing w:val="0"/>
        </w:rPr>
        <w:tab/>
        <w:t xml:space="preserve">Vorleistungen </w:t>
      </w:r>
      <w:r>
        <w:rPr>
          <w:rFonts w:cs="Arial"/>
          <w:b w:val="0"/>
          <w:spacing w:val="0"/>
        </w:rPr>
        <w:t>(vom Auftragnehmer auszufüllen)</w:t>
      </w:r>
    </w:p>
    <w:p w:rsidR="00B563AD" w:rsidRDefault="00B563AD">
      <w:pPr>
        <w:pStyle w:val="GNormaltext"/>
        <w:ind w:left="1418"/>
        <w:jc w:val="both"/>
        <w:rPr>
          <w:rFonts w:cs="Arial"/>
          <w:iCs/>
        </w:rPr>
      </w:pPr>
    </w:p>
    <w:tbl>
      <w:tblPr>
        <w:tblW w:w="0" w:type="auto"/>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3"/>
      </w:tblGrid>
      <w:tr w:rsidR="00B563AD">
        <w:trPr>
          <w:trHeight w:hRule="exact" w:val="1343"/>
        </w:trPr>
        <w:tc>
          <w:tcPr>
            <w:tcW w:w="7793" w:type="dxa"/>
            <w:tcBorders>
              <w:top w:val="nil"/>
              <w:left w:val="nil"/>
              <w:bottom w:val="nil"/>
              <w:right w:val="nil"/>
            </w:tcBorders>
            <w:shd w:val="clear" w:color="auto" w:fill="CCFFCC"/>
          </w:tcPr>
          <w:p w:rsidR="00B563AD" w:rsidRDefault="00B563AD">
            <w:pPr>
              <w:pStyle w:val="GNormaltext"/>
              <w:ind w:left="0"/>
              <w:jc w:val="both"/>
              <w:rPr>
                <w:rFonts w:cs="Arial"/>
                <w:iCs/>
              </w:rPr>
            </w:pPr>
            <w:r>
              <w:rPr>
                <w:rFonts w:cs="Arial"/>
                <w:iCs/>
              </w:rPr>
              <w:fldChar w:fldCharType="begin">
                <w:ffData>
                  <w:name w:val="Text143"/>
                  <w:enabled/>
                  <w:calcOnExit w:val="0"/>
                  <w:textInput/>
                </w:ffData>
              </w:fldChar>
            </w:r>
            <w:r w:rsidR="00CB3257">
              <w:rPr>
                <w:rFonts w:cs="Arial"/>
                <w:iCs/>
              </w:rPr>
              <w:instrText xml:space="preserve"> FORMTEXT </w:instrText>
            </w:r>
            <w:r>
              <w:rPr>
                <w:rFonts w:cs="Arial"/>
                <w:iCs/>
              </w:rPr>
            </w:r>
            <w:r>
              <w:rPr>
                <w:rFonts w:cs="Arial"/>
                <w:iCs/>
              </w:rPr>
              <w:fldChar w:fldCharType="separate"/>
            </w:r>
            <w:r w:rsidR="00CB3257">
              <w:rPr>
                <w:rFonts w:cs="Arial"/>
                <w:iCs/>
                <w:noProof/>
              </w:rPr>
              <w:t> </w:t>
            </w:r>
            <w:r w:rsidR="00CB3257">
              <w:rPr>
                <w:rFonts w:cs="Arial"/>
                <w:iCs/>
                <w:noProof/>
              </w:rPr>
              <w:t> </w:t>
            </w:r>
            <w:r w:rsidR="00CB3257">
              <w:rPr>
                <w:rFonts w:cs="Arial"/>
                <w:iCs/>
                <w:noProof/>
              </w:rPr>
              <w:t> </w:t>
            </w:r>
            <w:r w:rsidR="00CB3257">
              <w:rPr>
                <w:rFonts w:cs="Arial"/>
                <w:iCs/>
                <w:noProof/>
              </w:rPr>
              <w:t> </w:t>
            </w:r>
            <w:r w:rsidR="00CB3257">
              <w:rPr>
                <w:rFonts w:cs="Arial"/>
                <w:iCs/>
                <w:noProof/>
              </w:rPr>
              <w:t> </w:t>
            </w:r>
            <w:r>
              <w:rPr>
                <w:rFonts w:cs="Arial"/>
                <w:iCs/>
              </w:rPr>
              <w:fldChar w:fldCharType="end"/>
            </w:r>
          </w:p>
        </w:tc>
      </w:tr>
    </w:tbl>
    <w:p w:rsidR="00B563AD" w:rsidRDefault="00B563AD">
      <w:pPr>
        <w:pStyle w:val="GNormaltext"/>
        <w:ind w:left="1418"/>
        <w:jc w:val="both"/>
        <w:rPr>
          <w:rFonts w:cs="Arial"/>
          <w:iCs/>
        </w:rPr>
      </w:pPr>
    </w:p>
    <w:p w:rsidR="00B563AD" w:rsidRDefault="00CB3257">
      <w:pPr>
        <w:pStyle w:val="berschrift3"/>
        <w:spacing w:before="0"/>
        <w:ind w:left="1418" w:hanging="567"/>
        <w:rPr>
          <w:rFonts w:cs="Arial"/>
          <w:spacing w:val="0"/>
          <w:u w:val="single"/>
        </w:rPr>
      </w:pPr>
      <w:r>
        <w:rPr>
          <w:rFonts w:cs="Arial"/>
          <w:spacing w:val="0"/>
        </w:rPr>
        <w:t>b)</w:t>
      </w:r>
      <w:r>
        <w:rPr>
          <w:rFonts w:cs="Arial"/>
          <w:spacing w:val="0"/>
        </w:rPr>
        <w:tab/>
        <w:t xml:space="preserve">Zusatzleistungen </w:t>
      </w:r>
      <w:r>
        <w:rPr>
          <w:rFonts w:cs="Arial"/>
          <w:b w:val="0"/>
          <w:spacing w:val="0"/>
        </w:rPr>
        <w:t>(vom Auftragnehmer auszufüllen)</w:t>
      </w:r>
    </w:p>
    <w:p w:rsidR="00B563AD" w:rsidRDefault="00B563AD">
      <w:pPr>
        <w:pStyle w:val="GNormaltext"/>
        <w:ind w:left="1418"/>
        <w:jc w:val="both"/>
        <w:rPr>
          <w:rFonts w:cs="Arial"/>
          <w:iCs/>
        </w:rPr>
      </w:pPr>
    </w:p>
    <w:tbl>
      <w:tblPr>
        <w:tblW w:w="0" w:type="auto"/>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3"/>
      </w:tblGrid>
      <w:tr w:rsidR="00B563AD">
        <w:trPr>
          <w:trHeight w:hRule="exact" w:val="1161"/>
        </w:trPr>
        <w:tc>
          <w:tcPr>
            <w:tcW w:w="7793" w:type="dxa"/>
            <w:tcBorders>
              <w:top w:val="nil"/>
              <w:left w:val="nil"/>
              <w:bottom w:val="nil"/>
              <w:right w:val="nil"/>
            </w:tcBorders>
            <w:shd w:val="clear" w:color="auto" w:fill="CCFFCC"/>
          </w:tcPr>
          <w:p w:rsidR="00B563AD" w:rsidRDefault="00B563AD">
            <w:pPr>
              <w:pStyle w:val="GNormaltext"/>
              <w:ind w:left="0"/>
              <w:jc w:val="both"/>
              <w:rPr>
                <w:rFonts w:cs="Arial"/>
                <w:iCs/>
              </w:rPr>
            </w:pPr>
          </w:p>
          <w:p w:rsidR="00B563AD" w:rsidRDefault="00B563AD">
            <w:pPr>
              <w:pStyle w:val="GNormaltext"/>
              <w:ind w:left="0"/>
              <w:jc w:val="both"/>
              <w:rPr>
                <w:rFonts w:cs="Arial"/>
                <w:iCs/>
              </w:rPr>
            </w:pPr>
          </w:p>
          <w:p w:rsidR="00B563AD" w:rsidRDefault="00B563AD">
            <w:pPr>
              <w:pStyle w:val="GNormaltext"/>
              <w:ind w:left="0"/>
              <w:jc w:val="both"/>
              <w:rPr>
                <w:rFonts w:cs="Arial"/>
                <w:iCs/>
              </w:rPr>
            </w:pPr>
          </w:p>
          <w:p w:rsidR="00B563AD" w:rsidRDefault="00B563AD">
            <w:pPr>
              <w:pStyle w:val="GNormaltext"/>
              <w:ind w:left="0"/>
              <w:jc w:val="both"/>
              <w:rPr>
                <w:rFonts w:cs="Arial"/>
                <w:iCs/>
              </w:rPr>
            </w:pPr>
          </w:p>
        </w:tc>
      </w:tr>
    </w:tbl>
    <w:p w:rsidR="00B563AD" w:rsidRDefault="00B563AD">
      <w:pPr>
        <w:pStyle w:val="GNormaltext"/>
        <w:ind w:left="1418"/>
        <w:jc w:val="both"/>
        <w:rPr>
          <w:rFonts w:cs="Arial"/>
          <w:iCs/>
        </w:rPr>
      </w:pPr>
    </w:p>
    <w:p w:rsidR="00B563AD" w:rsidRDefault="00CB3257">
      <w:pPr>
        <w:pStyle w:val="berschrift3"/>
        <w:spacing w:before="0"/>
        <w:ind w:left="1418" w:hanging="567"/>
        <w:rPr>
          <w:rFonts w:cs="Arial"/>
          <w:spacing w:val="0"/>
          <w:u w:val="single"/>
        </w:rPr>
      </w:pPr>
      <w:r>
        <w:rPr>
          <w:rFonts w:cs="Arial"/>
          <w:spacing w:val="0"/>
        </w:rPr>
        <w:t>c)</w:t>
      </w:r>
      <w:r>
        <w:rPr>
          <w:rFonts w:cs="Arial"/>
          <w:spacing w:val="0"/>
        </w:rPr>
        <w:tab/>
        <w:t xml:space="preserve">Nebenkosten </w:t>
      </w:r>
      <w:r>
        <w:rPr>
          <w:rFonts w:cs="Arial"/>
          <w:b w:val="0"/>
          <w:spacing w:val="0"/>
        </w:rPr>
        <w:t>(vom Auftragnehmer auszufüllen)</w:t>
      </w:r>
    </w:p>
    <w:p w:rsidR="00B563AD" w:rsidRDefault="00B563AD">
      <w:pPr>
        <w:pStyle w:val="GNormaltext"/>
        <w:ind w:left="1418"/>
        <w:jc w:val="both"/>
        <w:rPr>
          <w:rFonts w:cs="Arial"/>
          <w:iCs/>
        </w:rPr>
      </w:pPr>
    </w:p>
    <w:tbl>
      <w:tblPr>
        <w:tblW w:w="0" w:type="auto"/>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3"/>
      </w:tblGrid>
      <w:tr w:rsidR="00B563AD">
        <w:trPr>
          <w:trHeight w:hRule="exact" w:val="1162"/>
        </w:trPr>
        <w:tc>
          <w:tcPr>
            <w:tcW w:w="7793" w:type="dxa"/>
            <w:tcBorders>
              <w:top w:val="nil"/>
              <w:left w:val="nil"/>
              <w:bottom w:val="nil"/>
              <w:right w:val="nil"/>
            </w:tcBorders>
            <w:shd w:val="clear" w:color="auto" w:fill="CCFFCC"/>
          </w:tcPr>
          <w:p w:rsidR="00B563AD" w:rsidRDefault="00B563AD">
            <w:pPr>
              <w:pStyle w:val="GNormaltext"/>
              <w:ind w:left="0"/>
              <w:jc w:val="both"/>
              <w:rPr>
                <w:rFonts w:cs="Arial"/>
                <w:iCs/>
              </w:rPr>
            </w:pPr>
          </w:p>
          <w:p w:rsidR="00B563AD" w:rsidRDefault="00B563AD">
            <w:pPr>
              <w:pStyle w:val="GNormaltext"/>
              <w:ind w:left="0"/>
              <w:jc w:val="both"/>
              <w:rPr>
                <w:rFonts w:cs="Arial"/>
                <w:iCs/>
              </w:rPr>
            </w:pPr>
          </w:p>
          <w:p w:rsidR="00B563AD" w:rsidRDefault="00B563AD">
            <w:pPr>
              <w:pStyle w:val="GNormaltext"/>
              <w:ind w:left="0"/>
              <w:jc w:val="both"/>
              <w:rPr>
                <w:rFonts w:cs="Arial"/>
                <w:iCs/>
              </w:rPr>
            </w:pPr>
          </w:p>
          <w:p w:rsidR="00B563AD" w:rsidRDefault="00B563AD">
            <w:pPr>
              <w:pStyle w:val="GNormaltext"/>
              <w:ind w:left="0"/>
              <w:jc w:val="both"/>
              <w:rPr>
                <w:rFonts w:cs="Arial"/>
                <w:iCs/>
              </w:rPr>
            </w:pPr>
          </w:p>
        </w:tc>
      </w:tr>
    </w:tbl>
    <w:p w:rsidR="00B563AD" w:rsidRDefault="00B563AD">
      <w:pPr>
        <w:pStyle w:val="GNormaltext"/>
        <w:ind w:left="1418"/>
        <w:jc w:val="both"/>
        <w:rPr>
          <w:rFonts w:cs="Arial"/>
          <w:iCs/>
        </w:rPr>
      </w:pPr>
    </w:p>
    <w:p w:rsidR="00B563AD" w:rsidRDefault="00CB3257">
      <w:pPr>
        <w:pStyle w:val="GNormaltext"/>
        <w:rPr>
          <w:rFonts w:cs="Arial"/>
        </w:rPr>
      </w:pPr>
      <w:r>
        <w:rPr>
          <w:rFonts w:cs="Arial"/>
        </w:rPr>
        <w:t>Sonstige erforderliche Zusatzleistungen siehe Anhang D.</w:t>
      </w:r>
    </w:p>
    <w:p w:rsidR="00B563AD" w:rsidRDefault="00B563AD">
      <w:pPr>
        <w:pStyle w:val="GNormaltext"/>
        <w:rPr>
          <w:rFonts w:cs="Arial"/>
        </w:rPr>
      </w:pPr>
    </w:p>
    <w:p w:rsidR="00B563AD" w:rsidRDefault="00CB3257">
      <w:pPr>
        <w:pStyle w:val="GNormaltext"/>
        <w:jc w:val="both"/>
        <w:rPr>
          <w:rFonts w:cs="Arial"/>
        </w:rPr>
      </w:pPr>
      <w:r>
        <w:rPr>
          <w:rFonts w:cs="Arial"/>
        </w:rPr>
        <w:t>Mit diesem Auftrag ist die vollständige Planungsleistung in der Ausschre</w:t>
      </w:r>
      <w:r>
        <w:rPr>
          <w:rFonts w:cs="Arial"/>
        </w:rPr>
        <w:t>i</w:t>
      </w:r>
      <w:r>
        <w:rPr>
          <w:rFonts w:cs="Arial"/>
        </w:rPr>
        <w:t xml:space="preserve">bungsphase abgedeckt und abgeschlossen. </w:t>
      </w:r>
    </w:p>
    <w:p w:rsidR="00B563AD" w:rsidRDefault="00B563AD">
      <w:pPr>
        <w:pStyle w:val="GNormaltext"/>
        <w:jc w:val="both"/>
        <w:rPr>
          <w:rFonts w:cs="Arial"/>
        </w:rPr>
      </w:pPr>
    </w:p>
    <w:p w:rsidR="00B563AD" w:rsidRDefault="00CB3257">
      <w:pPr>
        <w:pStyle w:val="GNormaltext"/>
        <w:jc w:val="both"/>
        <w:rPr>
          <w:rFonts w:cs="Arial"/>
        </w:rPr>
      </w:pPr>
      <w:r>
        <w:rPr>
          <w:rFonts w:cs="Arial"/>
        </w:rPr>
        <w:t>Der Planer erklärt ausdrücklich, im Rahmen seiner Tätigkeit die jeweils gült</w:t>
      </w:r>
      <w:r>
        <w:rPr>
          <w:rFonts w:cs="Arial"/>
        </w:rPr>
        <w:t>i</w:t>
      </w:r>
      <w:r>
        <w:rPr>
          <w:rFonts w:cs="Arial"/>
        </w:rPr>
        <w:t>gen Richtlinien und Vorschreibungen der Förderungsgeber anzuwenden und allfällige Abweichungen zu begründen.</w:t>
      </w:r>
    </w:p>
    <w:p w:rsidR="00B563AD" w:rsidRDefault="00B563AD">
      <w:pPr>
        <w:pStyle w:val="GNormaltext"/>
        <w:jc w:val="both"/>
        <w:rPr>
          <w:rFonts w:cs="Arial"/>
        </w:rPr>
      </w:pPr>
    </w:p>
    <w:p w:rsidR="00B563AD" w:rsidRDefault="00B563AD">
      <w:pPr>
        <w:pStyle w:val="GNormaltext"/>
        <w:jc w:val="both"/>
        <w:rPr>
          <w:rFonts w:cs="Arial"/>
        </w:rPr>
      </w:pPr>
    </w:p>
    <w:p w:rsidR="00B563AD" w:rsidRDefault="00CB3257">
      <w:pPr>
        <w:pStyle w:val="0GeraderText"/>
        <w:tabs>
          <w:tab w:val="clear" w:pos="3969"/>
        </w:tabs>
        <w:ind w:left="567" w:hanging="567"/>
        <w:rPr>
          <w:b/>
        </w:rPr>
      </w:pPr>
      <w:r>
        <w:rPr>
          <w:b/>
          <w:caps/>
        </w:rPr>
        <w:t>2.2</w:t>
      </w:r>
      <w:r>
        <w:rPr>
          <w:b/>
          <w:caps/>
        </w:rPr>
        <w:tab/>
      </w:r>
      <w:r>
        <w:rPr>
          <w:b/>
        </w:rPr>
        <w:t>Bauaufsicht</w:t>
      </w:r>
    </w:p>
    <w:p w:rsidR="00B563AD" w:rsidRDefault="00B563AD">
      <w:pPr>
        <w:pStyle w:val="0GeraderText"/>
        <w:tabs>
          <w:tab w:val="clear" w:pos="3969"/>
          <w:tab w:val="left" w:pos="851"/>
        </w:tabs>
        <w:ind w:left="567"/>
        <w:rPr>
          <w:u w:val="single"/>
        </w:rPr>
      </w:pPr>
    </w:p>
    <w:p w:rsidR="00B563AD" w:rsidRDefault="00CB3257">
      <w:pPr>
        <w:pStyle w:val="0GeraderText"/>
        <w:tabs>
          <w:tab w:val="clear" w:pos="3969"/>
          <w:tab w:val="left" w:pos="851"/>
        </w:tabs>
        <w:ind w:left="567"/>
      </w:pPr>
      <w:r>
        <w:t>Die Leistungen der Bauaufsicht umfassen</w:t>
      </w:r>
    </w:p>
    <w:p w:rsidR="00B563AD" w:rsidRDefault="00B563AD">
      <w:pPr>
        <w:pStyle w:val="0GeraderText"/>
        <w:tabs>
          <w:tab w:val="clear" w:pos="3969"/>
          <w:tab w:val="left" w:pos="851"/>
        </w:tabs>
        <w:ind w:left="567"/>
      </w:pPr>
    </w:p>
    <w:p w:rsidR="00B563AD" w:rsidRDefault="00CB3257">
      <w:pPr>
        <w:pStyle w:val="GNormaltext"/>
        <w:ind w:hanging="851"/>
        <w:jc w:val="both"/>
        <w:rPr>
          <w:rFonts w:cs="Arial"/>
        </w:rPr>
      </w:pPr>
      <w:r>
        <w:rPr>
          <w:rFonts w:cs="Arial"/>
          <w:b/>
          <w:bCs/>
        </w:rPr>
        <w:lastRenderedPageBreak/>
        <w:t>2.2.1</w:t>
      </w:r>
      <w:r>
        <w:rPr>
          <w:rFonts w:cs="Arial"/>
          <w:b/>
          <w:bCs/>
        </w:rPr>
        <w:tab/>
      </w:r>
      <w:r>
        <w:rPr>
          <w:rFonts w:cs="Arial"/>
        </w:rPr>
        <w:t>die technische und die kaufmännische Bauaufsicht nach dem Leistungsbild Anhang B, Punkt 1. – 10.</w:t>
      </w:r>
    </w:p>
    <w:p w:rsidR="00B563AD" w:rsidRDefault="00B563AD">
      <w:pPr>
        <w:pStyle w:val="GNormaltext"/>
        <w:jc w:val="both"/>
        <w:rPr>
          <w:rFonts w:cs="Arial"/>
        </w:rPr>
      </w:pPr>
    </w:p>
    <w:p w:rsidR="00B563AD" w:rsidRDefault="00CB3257">
      <w:pPr>
        <w:pStyle w:val="GNormaltext"/>
        <w:ind w:hanging="851"/>
        <w:jc w:val="both"/>
        <w:rPr>
          <w:rFonts w:cs="Arial"/>
        </w:rPr>
      </w:pPr>
      <w:r>
        <w:rPr>
          <w:rFonts w:cs="Arial"/>
          <w:b/>
          <w:bCs/>
        </w:rPr>
        <w:t>2.2.2</w:t>
      </w:r>
      <w:r>
        <w:rPr>
          <w:rFonts w:cs="Arial"/>
          <w:b/>
          <w:bCs/>
        </w:rPr>
        <w:tab/>
      </w:r>
      <w:r>
        <w:rPr>
          <w:rFonts w:cs="Arial"/>
        </w:rPr>
        <w:t>die anteilige Oberleitung der Ausführungsphase gem. Punkt 11. des Lei</w:t>
      </w:r>
      <w:r>
        <w:rPr>
          <w:rFonts w:cs="Arial"/>
        </w:rPr>
        <w:t>s</w:t>
      </w:r>
      <w:r>
        <w:rPr>
          <w:rFonts w:cs="Arial"/>
        </w:rPr>
        <w:t>tungsbildes Anhang B – Honorierung mit Teilleistungszahl 0,07 der Planung</w:t>
      </w:r>
    </w:p>
    <w:p w:rsidR="00B563AD" w:rsidRDefault="00B563AD">
      <w:pPr>
        <w:pStyle w:val="GNormaltext"/>
        <w:tabs>
          <w:tab w:val="num" w:pos="851"/>
        </w:tabs>
        <w:ind w:hanging="851"/>
        <w:jc w:val="both"/>
        <w:rPr>
          <w:rFonts w:cs="Arial"/>
        </w:rPr>
      </w:pPr>
    </w:p>
    <w:p w:rsidR="00B563AD" w:rsidRDefault="00CB3257">
      <w:pPr>
        <w:pStyle w:val="GNormaltext"/>
        <w:ind w:hanging="851"/>
        <w:jc w:val="both"/>
        <w:rPr>
          <w:rFonts w:cs="Arial"/>
        </w:rPr>
      </w:pPr>
      <w:r>
        <w:rPr>
          <w:rFonts w:cs="Arial"/>
          <w:b/>
          <w:bCs/>
        </w:rPr>
        <w:t>2.2.3</w:t>
      </w:r>
      <w:r>
        <w:rPr>
          <w:rFonts w:cs="Arial"/>
          <w:b/>
          <w:bCs/>
        </w:rPr>
        <w:tab/>
      </w:r>
      <w:r>
        <w:rPr>
          <w:rFonts w:cs="Arial"/>
        </w:rPr>
        <w:t>die Endabrechnung und Mitwirkung bei der technischen und wasserrechtl</w:t>
      </w:r>
      <w:r>
        <w:rPr>
          <w:rFonts w:cs="Arial"/>
        </w:rPr>
        <w:t>i</w:t>
      </w:r>
      <w:r>
        <w:rPr>
          <w:rFonts w:cs="Arial"/>
        </w:rPr>
        <w:t>chen Teilkollaudierung und Kollaudierung gem. Punkt 12. des Leistungsbi</w:t>
      </w:r>
      <w:r>
        <w:rPr>
          <w:rFonts w:cs="Arial"/>
        </w:rPr>
        <w:t>l</w:t>
      </w:r>
      <w:r>
        <w:rPr>
          <w:rFonts w:cs="Arial"/>
        </w:rPr>
        <w:t>des Anhang B – Honorierung mit Teilleistungszahl 0,14 – 0,08 der Planung in Abhängigkeit der Baukostengrundlage entsprechend § 20 (5) der HOB-I.</w:t>
      </w:r>
    </w:p>
    <w:p w:rsidR="00B563AD" w:rsidRDefault="00B563AD">
      <w:pPr>
        <w:pStyle w:val="GNormaltext"/>
        <w:tabs>
          <w:tab w:val="num" w:pos="851"/>
        </w:tabs>
        <w:ind w:hanging="851"/>
        <w:jc w:val="both"/>
        <w:rPr>
          <w:rFonts w:cs="Arial"/>
        </w:rPr>
      </w:pPr>
    </w:p>
    <w:p w:rsidR="00B563AD" w:rsidRDefault="00CB3257">
      <w:pPr>
        <w:pStyle w:val="GNormaltext"/>
        <w:ind w:hanging="851"/>
        <w:jc w:val="both"/>
        <w:rPr>
          <w:rFonts w:cs="Arial"/>
        </w:rPr>
      </w:pPr>
      <w:r>
        <w:rPr>
          <w:rFonts w:cs="Arial"/>
          <w:b/>
          <w:bCs/>
        </w:rPr>
        <w:t>2.2.4</w:t>
      </w:r>
      <w:r>
        <w:rPr>
          <w:rFonts w:cs="Arial"/>
          <w:b/>
          <w:bCs/>
        </w:rPr>
        <w:tab/>
      </w:r>
      <w:r>
        <w:rPr>
          <w:rFonts w:cs="Arial"/>
        </w:rPr>
        <w:t>Weiters fallen zur Erfüllung der vollständigen Leistungen folgende erforderl</w:t>
      </w:r>
      <w:r>
        <w:rPr>
          <w:rFonts w:cs="Arial"/>
        </w:rPr>
        <w:t>i</w:t>
      </w:r>
      <w:r>
        <w:rPr>
          <w:rFonts w:cs="Arial"/>
        </w:rPr>
        <w:t>che Zusatzleistungen und Nebenkosten an:</w:t>
      </w:r>
    </w:p>
    <w:p w:rsidR="00B563AD" w:rsidRDefault="00B563AD">
      <w:pPr>
        <w:pStyle w:val="GNormaltext"/>
        <w:ind w:left="0"/>
        <w:jc w:val="both"/>
        <w:rPr>
          <w:rFonts w:cs="Arial"/>
        </w:rPr>
      </w:pPr>
    </w:p>
    <w:p w:rsidR="00B563AD" w:rsidRDefault="00B563AD">
      <w:pPr>
        <w:pStyle w:val="GNormaltext"/>
        <w:ind w:left="0"/>
        <w:jc w:val="both"/>
        <w:rPr>
          <w:rFonts w:cs="Arial"/>
        </w:rPr>
      </w:pPr>
    </w:p>
    <w:p w:rsidR="00B563AD" w:rsidRDefault="00CB3257">
      <w:pPr>
        <w:pStyle w:val="berschrift3"/>
        <w:spacing w:before="0"/>
        <w:ind w:left="1418" w:hanging="567"/>
        <w:rPr>
          <w:rFonts w:cs="Arial"/>
          <w:spacing w:val="0"/>
          <w:u w:val="single"/>
        </w:rPr>
      </w:pPr>
      <w:r>
        <w:rPr>
          <w:rFonts w:cs="Arial"/>
          <w:spacing w:val="0"/>
        </w:rPr>
        <w:t>a)</w:t>
      </w:r>
      <w:r>
        <w:rPr>
          <w:rFonts w:cs="Arial"/>
          <w:spacing w:val="0"/>
        </w:rPr>
        <w:tab/>
        <w:t>Zusatzleistungen</w:t>
      </w:r>
    </w:p>
    <w:p w:rsidR="00B563AD" w:rsidRDefault="00B563AD">
      <w:pPr>
        <w:pStyle w:val="GNormaltext"/>
        <w:ind w:left="1418"/>
        <w:jc w:val="both"/>
        <w:rPr>
          <w:rFonts w:cs="Arial"/>
          <w:iCs/>
        </w:rPr>
      </w:pPr>
    </w:p>
    <w:tbl>
      <w:tblPr>
        <w:tblW w:w="0" w:type="auto"/>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3"/>
      </w:tblGrid>
      <w:tr w:rsidR="00B563AD">
        <w:trPr>
          <w:trHeight w:hRule="exact" w:val="1134"/>
        </w:trPr>
        <w:tc>
          <w:tcPr>
            <w:tcW w:w="7793" w:type="dxa"/>
            <w:tcBorders>
              <w:top w:val="nil"/>
              <w:left w:val="nil"/>
              <w:bottom w:val="nil"/>
              <w:right w:val="nil"/>
            </w:tcBorders>
            <w:shd w:val="clear" w:color="auto" w:fill="CCFFCC"/>
          </w:tcPr>
          <w:p w:rsidR="00B563AD" w:rsidRDefault="00B563AD">
            <w:pPr>
              <w:pStyle w:val="GNormaltext"/>
              <w:ind w:left="0"/>
              <w:jc w:val="both"/>
              <w:rPr>
                <w:rFonts w:cs="Arial"/>
                <w:iCs/>
              </w:rPr>
            </w:pPr>
            <w:r>
              <w:rPr>
                <w:rFonts w:cs="Arial"/>
                <w:iCs/>
              </w:rPr>
              <w:fldChar w:fldCharType="begin">
                <w:ffData>
                  <w:name w:val="Text143"/>
                  <w:enabled/>
                  <w:calcOnExit w:val="0"/>
                  <w:textInput/>
                </w:ffData>
              </w:fldChar>
            </w:r>
            <w:r w:rsidR="00CB3257">
              <w:rPr>
                <w:rFonts w:cs="Arial"/>
                <w:iCs/>
              </w:rPr>
              <w:instrText xml:space="preserve"> FORMTEXT </w:instrText>
            </w:r>
            <w:r>
              <w:rPr>
                <w:rFonts w:cs="Arial"/>
                <w:iCs/>
              </w:rPr>
            </w:r>
            <w:r>
              <w:rPr>
                <w:rFonts w:cs="Arial"/>
                <w:iCs/>
              </w:rPr>
              <w:fldChar w:fldCharType="separate"/>
            </w:r>
            <w:r w:rsidR="00CB3257">
              <w:rPr>
                <w:rFonts w:cs="Arial"/>
                <w:iCs/>
                <w:noProof/>
              </w:rPr>
              <w:t> </w:t>
            </w:r>
            <w:r w:rsidR="00CB3257">
              <w:rPr>
                <w:rFonts w:cs="Arial"/>
                <w:iCs/>
                <w:noProof/>
              </w:rPr>
              <w:t> </w:t>
            </w:r>
            <w:r w:rsidR="00CB3257">
              <w:rPr>
                <w:rFonts w:cs="Arial"/>
                <w:iCs/>
                <w:noProof/>
              </w:rPr>
              <w:t> </w:t>
            </w:r>
            <w:r w:rsidR="00CB3257">
              <w:rPr>
                <w:rFonts w:cs="Arial"/>
                <w:iCs/>
                <w:noProof/>
              </w:rPr>
              <w:t> </w:t>
            </w:r>
            <w:r w:rsidR="00CB3257">
              <w:rPr>
                <w:rFonts w:cs="Arial"/>
                <w:iCs/>
                <w:noProof/>
              </w:rPr>
              <w:t> </w:t>
            </w:r>
            <w:r>
              <w:rPr>
                <w:rFonts w:cs="Arial"/>
                <w:iCs/>
              </w:rPr>
              <w:fldChar w:fldCharType="end"/>
            </w:r>
          </w:p>
        </w:tc>
      </w:tr>
    </w:tbl>
    <w:p w:rsidR="00B563AD" w:rsidRDefault="00B563AD">
      <w:pPr>
        <w:pStyle w:val="GNormaltext"/>
        <w:ind w:left="1418"/>
        <w:jc w:val="both"/>
        <w:rPr>
          <w:rFonts w:cs="Arial"/>
          <w:iCs/>
        </w:rPr>
      </w:pPr>
    </w:p>
    <w:p w:rsidR="00B563AD" w:rsidRDefault="00CB3257">
      <w:pPr>
        <w:pStyle w:val="berschrift3"/>
        <w:spacing w:before="0"/>
        <w:ind w:left="1418" w:hanging="567"/>
        <w:rPr>
          <w:rFonts w:cs="Arial"/>
          <w:spacing w:val="0"/>
          <w:u w:val="single"/>
        </w:rPr>
      </w:pPr>
      <w:r>
        <w:rPr>
          <w:rFonts w:cs="Arial"/>
          <w:spacing w:val="0"/>
        </w:rPr>
        <w:t>b)</w:t>
      </w:r>
      <w:r>
        <w:rPr>
          <w:rFonts w:cs="Arial"/>
          <w:spacing w:val="0"/>
        </w:rPr>
        <w:tab/>
        <w:t>Nebenkosten</w:t>
      </w:r>
    </w:p>
    <w:p w:rsidR="00B563AD" w:rsidRDefault="00B563AD">
      <w:pPr>
        <w:pStyle w:val="GNormaltext"/>
        <w:ind w:left="1418"/>
        <w:jc w:val="both"/>
        <w:rPr>
          <w:rFonts w:cs="Arial"/>
          <w:iCs/>
        </w:rPr>
      </w:pPr>
    </w:p>
    <w:tbl>
      <w:tblPr>
        <w:tblW w:w="0" w:type="auto"/>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3"/>
      </w:tblGrid>
      <w:tr w:rsidR="00B563AD">
        <w:trPr>
          <w:trHeight w:hRule="exact" w:val="1134"/>
        </w:trPr>
        <w:tc>
          <w:tcPr>
            <w:tcW w:w="7793" w:type="dxa"/>
            <w:tcBorders>
              <w:top w:val="nil"/>
              <w:left w:val="nil"/>
              <w:bottom w:val="nil"/>
              <w:right w:val="nil"/>
            </w:tcBorders>
            <w:shd w:val="clear" w:color="auto" w:fill="CCFFCC"/>
          </w:tcPr>
          <w:p w:rsidR="00B563AD" w:rsidRDefault="00B563AD">
            <w:pPr>
              <w:pStyle w:val="GNormaltext"/>
              <w:ind w:left="0"/>
              <w:jc w:val="both"/>
              <w:rPr>
                <w:rFonts w:cs="Arial"/>
                <w:iCs/>
              </w:rPr>
            </w:pPr>
            <w:r>
              <w:rPr>
                <w:rFonts w:cs="Arial"/>
                <w:iCs/>
              </w:rPr>
              <w:fldChar w:fldCharType="begin">
                <w:ffData>
                  <w:name w:val="Text143"/>
                  <w:enabled/>
                  <w:calcOnExit w:val="0"/>
                  <w:textInput/>
                </w:ffData>
              </w:fldChar>
            </w:r>
            <w:r w:rsidR="00CB3257">
              <w:rPr>
                <w:rFonts w:cs="Arial"/>
                <w:iCs/>
              </w:rPr>
              <w:instrText xml:space="preserve"> FORMTEXT </w:instrText>
            </w:r>
            <w:r>
              <w:rPr>
                <w:rFonts w:cs="Arial"/>
                <w:iCs/>
              </w:rPr>
            </w:r>
            <w:r>
              <w:rPr>
                <w:rFonts w:cs="Arial"/>
                <w:iCs/>
              </w:rPr>
              <w:fldChar w:fldCharType="separate"/>
            </w:r>
            <w:r w:rsidR="00CB3257">
              <w:rPr>
                <w:rFonts w:cs="Arial"/>
                <w:iCs/>
                <w:noProof/>
              </w:rPr>
              <w:t> </w:t>
            </w:r>
            <w:r w:rsidR="00CB3257">
              <w:rPr>
                <w:rFonts w:cs="Arial"/>
                <w:iCs/>
                <w:noProof/>
              </w:rPr>
              <w:t> </w:t>
            </w:r>
            <w:r w:rsidR="00CB3257">
              <w:rPr>
                <w:rFonts w:cs="Arial"/>
                <w:iCs/>
                <w:noProof/>
              </w:rPr>
              <w:t> </w:t>
            </w:r>
            <w:r w:rsidR="00CB3257">
              <w:rPr>
                <w:rFonts w:cs="Arial"/>
                <w:iCs/>
                <w:noProof/>
              </w:rPr>
              <w:t> </w:t>
            </w:r>
            <w:r w:rsidR="00CB3257">
              <w:rPr>
                <w:rFonts w:cs="Arial"/>
                <w:iCs/>
                <w:noProof/>
              </w:rPr>
              <w:t> </w:t>
            </w:r>
            <w:r>
              <w:rPr>
                <w:rFonts w:cs="Arial"/>
                <w:iCs/>
              </w:rPr>
              <w:fldChar w:fldCharType="end"/>
            </w:r>
          </w:p>
        </w:tc>
      </w:tr>
    </w:tbl>
    <w:p w:rsidR="00B563AD" w:rsidRDefault="00B563AD">
      <w:pPr>
        <w:pStyle w:val="GNormaltext"/>
        <w:ind w:left="1418"/>
        <w:jc w:val="both"/>
        <w:rPr>
          <w:rFonts w:cs="Arial"/>
          <w:iCs/>
        </w:rPr>
      </w:pPr>
    </w:p>
    <w:p w:rsidR="00B563AD" w:rsidRDefault="00B563AD">
      <w:pPr>
        <w:pStyle w:val="GNormaltext"/>
        <w:ind w:left="1418"/>
        <w:jc w:val="both"/>
        <w:rPr>
          <w:rFonts w:cs="Arial"/>
          <w:iCs/>
        </w:rPr>
      </w:pPr>
    </w:p>
    <w:p w:rsidR="00B563AD" w:rsidRDefault="00CB3257">
      <w:pPr>
        <w:pStyle w:val="GNormaltext"/>
        <w:jc w:val="both"/>
        <w:rPr>
          <w:rFonts w:cs="Arial"/>
        </w:rPr>
      </w:pPr>
      <w:r>
        <w:rPr>
          <w:rFonts w:cs="Arial"/>
        </w:rPr>
        <w:t xml:space="preserve">Der AN verpflichtet sich, mindestens </w:t>
      </w:r>
      <w:r w:rsidR="00B563AD">
        <w:rPr>
          <w:rFonts w:cs="Arial"/>
          <w:iCs/>
          <w:shd w:val="clear" w:color="auto" w:fill="CCFFCC"/>
        </w:rPr>
        <w:fldChar w:fldCharType="begin">
          <w:ffData>
            <w:name w:val="Text145"/>
            <w:enabled/>
            <w:calcOnExit w:val="0"/>
            <w:textInput>
              <w:maxLength w:val="4"/>
            </w:textInput>
          </w:ffData>
        </w:fldChar>
      </w:r>
      <w:bookmarkStart w:id="11" w:name="Text145"/>
      <w:r>
        <w:rPr>
          <w:rFonts w:cs="Arial"/>
          <w:iCs/>
          <w:shd w:val="clear" w:color="auto" w:fill="CCFFCC"/>
        </w:rPr>
        <w:instrText xml:space="preserve"> FORMTEXT </w:instrText>
      </w:r>
      <w:r w:rsidR="00B563AD">
        <w:rPr>
          <w:rFonts w:cs="Arial"/>
          <w:iCs/>
          <w:shd w:val="clear" w:color="auto" w:fill="CCFFCC"/>
        </w:rPr>
      </w:r>
      <w:r w:rsidR="00B563AD">
        <w:rPr>
          <w:rFonts w:cs="Arial"/>
          <w:iCs/>
          <w:shd w:val="clear" w:color="auto" w:fill="CCFFCC"/>
        </w:rPr>
        <w:fldChar w:fldCharType="separate"/>
      </w:r>
      <w:r>
        <w:rPr>
          <w:rFonts w:cs="Arial"/>
          <w:iCs/>
          <w:noProof/>
          <w:shd w:val="clear" w:color="auto" w:fill="CCFFCC"/>
        </w:rPr>
        <w:t> </w:t>
      </w:r>
      <w:r>
        <w:rPr>
          <w:rFonts w:cs="Arial"/>
          <w:iCs/>
          <w:noProof/>
          <w:shd w:val="clear" w:color="auto" w:fill="CCFFCC"/>
        </w:rPr>
        <w:t> </w:t>
      </w:r>
      <w:r>
        <w:rPr>
          <w:rFonts w:cs="Arial"/>
          <w:iCs/>
          <w:noProof/>
          <w:shd w:val="clear" w:color="auto" w:fill="CCFFCC"/>
        </w:rPr>
        <w:t> </w:t>
      </w:r>
      <w:r>
        <w:rPr>
          <w:rFonts w:cs="Arial"/>
          <w:iCs/>
          <w:noProof/>
          <w:shd w:val="clear" w:color="auto" w:fill="CCFFCC"/>
        </w:rPr>
        <w:t> </w:t>
      </w:r>
      <w:r w:rsidR="00B563AD">
        <w:rPr>
          <w:rFonts w:cs="Arial"/>
          <w:iCs/>
          <w:shd w:val="clear" w:color="auto" w:fill="CCFFCC"/>
        </w:rPr>
        <w:fldChar w:fldCharType="end"/>
      </w:r>
      <w:bookmarkEnd w:id="11"/>
      <w:r>
        <w:rPr>
          <w:rFonts w:cs="Arial"/>
        </w:rPr>
        <w:t xml:space="preserve"> Baustellenkontrollen wöchentlich während der aktiven Bauzeit durchzuführen. </w:t>
      </w:r>
      <w:r>
        <w:rPr>
          <w:rFonts w:cs="Arial"/>
          <w:b/>
        </w:rPr>
        <w:t>Baubesprechungen sind r</w:t>
      </w:r>
      <w:r>
        <w:rPr>
          <w:rFonts w:cs="Arial"/>
          <w:b/>
        </w:rPr>
        <w:t>e</w:t>
      </w:r>
      <w:r>
        <w:rPr>
          <w:rFonts w:cs="Arial"/>
          <w:b/>
        </w:rPr>
        <w:t>gelmäßig abzuhalten</w:t>
      </w:r>
      <w:r>
        <w:rPr>
          <w:rFonts w:cs="Arial"/>
        </w:rPr>
        <w:t>.</w:t>
      </w:r>
    </w:p>
    <w:p w:rsidR="00B563AD" w:rsidRDefault="00B563AD">
      <w:pPr>
        <w:pStyle w:val="GNormaltext"/>
        <w:jc w:val="both"/>
        <w:rPr>
          <w:rFonts w:cs="Arial"/>
        </w:rPr>
      </w:pPr>
    </w:p>
    <w:p w:rsidR="00B563AD" w:rsidRDefault="00B563AD">
      <w:pPr>
        <w:pStyle w:val="GNormaltext"/>
        <w:jc w:val="both"/>
        <w:rPr>
          <w:rFonts w:cs="Arial"/>
        </w:rPr>
      </w:pPr>
    </w:p>
    <w:p w:rsidR="00B563AD" w:rsidRDefault="00B563AD">
      <w:pPr>
        <w:pStyle w:val="GNormaltext"/>
        <w:jc w:val="both"/>
        <w:rPr>
          <w:rFonts w:cs="Arial"/>
        </w:rPr>
      </w:pPr>
    </w:p>
    <w:p w:rsidR="00B563AD" w:rsidRDefault="00CB3257">
      <w:pPr>
        <w:pStyle w:val="0GeraderText"/>
        <w:tabs>
          <w:tab w:val="clear" w:pos="3969"/>
        </w:tabs>
        <w:ind w:left="567" w:hanging="567"/>
        <w:rPr>
          <w:b/>
        </w:rPr>
      </w:pPr>
      <w:r>
        <w:rPr>
          <w:b/>
        </w:rPr>
        <w:t>2.3</w:t>
      </w:r>
      <w:r>
        <w:rPr>
          <w:b/>
        </w:rPr>
        <w:tab/>
        <w:t>Planungs- und Baustellenkoordination</w:t>
      </w:r>
    </w:p>
    <w:p w:rsidR="00B563AD" w:rsidRDefault="00B563AD">
      <w:pPr>
        <w:pStyle w:val="0GeraderText"/>
        <w:tabs>
          <w:tab w:val="clear" w:pos="3969"/>
        </w:tabs>
        <w:rPr>
          <w:b/>
        </w:rPr>
      </w:pPr>
    </w:p>
    <w:p w:rsidR="00B563AD" w:rsidRDefault="00CB3257">
      <w:pPr>
        <w:pStyle w:val="0GeraderText"/>
        <w:tabs>
          <w:tab w:val="clear" w:pos="3969"/>
          <w:tab w:val="left" w:pos="851"/>
        </w:tabs>
        <w:rPr>
          <w:b/>
        </w:rPr>
      </w:pPr>
      <w:r>
        <w:rPr>
          <w:b/>
        </w:rPr>
        <w:t>2.3.1</w:t>
      </w:r>
      <w:r>
        <w:rPr>
          <w:b/>
        </w:rPr>
        <w:tab/>
        <w:t>Leistungsumfang</w:t>
      </w:r>
    </w:p>
    <w:p w:rsidR="00B563AD" w:rsidRDefault="00B563AD">
      <w:pPr>
        <w:pStyle w:val="GNormaltext"/>
        <w:jc w:val="both"/>
        <w:rPr>
          <w:rFonts w:cs="Arial"/>
        </w:rPr>
      </w:pPr>
    </w:p>
    <w:p w:rsidR="00B563AD" w:rsidRDefault="00CB3257">
      <w:pPr>
        <w:pStyle w:val="GNormaltext"/>
        <w:jc w:val="both"/>
        <w:rPr>
          <w:rFonts w:cs="Arial"/>
        </w:rPr>
      </w:pPr>
      <w:r>
        <w:rPr>
          <w:rFonts w:cs="Arial"/>
        </w:rPr>
        <w:t>Die Leistung umfasst die Durchführung der nach dem Bauarbeitenkoordinat</w:t>
      </w:r>
      <w:r>
        <w:rPr>
          <w:rFonts w:cs="Arial"/>
        </w:rPr>
        <w:t>i</w:t>
      </w:r>
      <w:r>
        <w:rPr>
          <w:rFonts w:cs="Arial"/>
        </w:rPr>
        <w:t>onsgesetzes (BauKG) erforderlichen Tätigkeiten für</w:t>
      </w:r>
    </w:p>
    <w:p w:rsidR="00B563AD" w:rsidRDefault="00B563AD">
      <w:pPr>
        <w:pStyle w:val="GNormaltext"/>
        <w:jc w:val="both"/>
        <w:rPr>
          <w:rFonts w:cs="Arial"/>
        </w:rPr>
      </w:pPr>
    </w:p>
    <w:p w:rsidR="00B563AD" w:rsidRDefault="00B563AD">
      <w:pPr>
        <w:pStyle w:val="GNormaltext"/>
        <w:spacing w:after="200"/>
        <w:ind w:left="1418" w:hanging="567"/>
        <w:jc w:val="both"/>
        <w:rPr>
          <w:rFonts w:cs="Arial"/>
        </w:rPr>
      </w:pPr>
      <w:r>
        <w:rPr>
          <w:rFonts w:cs="Arial"/>
          <w:shd w:val="clear" w:color="auto" w:fill="CCFFCC"/>
        </w:rPr>
        <w:fldChar w:fldCharType="begin">
          <w:ffData>
            <w:name w:val="Kontrollkästchen34"/>
            <w:enabled/>
            <w:calcOnExit w:val="0"/>
            <w:checkBox>
              <w:sizeAuto/>
              <w:default w:val="0"/>
            </w:checkBox>
          </w:ffData>
        </w:fldChar>
      </w:r>
      <w:bookmarkStart w:id="12" w:name="Kontrollkästchen34"/>
      <w:r w:rsidR="00CB3257">
        <w:rPr>
          <w:rFonts w:cs="Arial"/>
          <w:shd w:val="clear" w:color="auto" w:fill="CCFFCC"/>
        </w:rPr>
        <w:instrText xml:space="preserve"> FORMCHECKBOX </w:instrText>
      </w:r>
      <w:r w:rsidR="00326B14">
        <w:rPr>
          <w:rFonts w:cs="Arial"/>
          <w:shd w:val="clear" w:color="auto" w:fill="CCFFCC"/>
        </w:rPr>
      </w:r>
      <w:r w:rsidR="00326B14">
        <w:rPr>
          <w:rFonts w:cs="Arial"/>
          <w:shd w:val="clear" w:color="auto" w:fill="CCFFCC"/>
        </w:rPr>
        <w:fldChar w:fldCharType="separate"/>
      </w:r>
      <w:r>
        <w:rPr>
          <w:rFonts w:cs="Arial"/>
          <w:shd w:val="clear" w:color="auto" w:fill="CCFFCC"/>
        </w:rPr>
        <w:fldChar w:fldCharType="end"/>
      </w:r>
      <w:bookmarkEnd w:id="12"/>
      <w:r w:rsidR="00CB3257">
        <w:rPr>
          <w:rFonts w:cs="Arial"/>
        </w:rPr>
        <w:tab/>
        <w:t>die Planungskoordination gemäß § 4 BauKG und</w:t>
      </w:r>
    </w:p>
    <w:p w:rsidR="00B563AD" w:rsidRDefault="00B563AD">
      <w:pPr>
        <w:pStyle w:val="GNormaltext"/>
        <w:spacing w:after="200"/>
        <w:ind w:left="1418" w:hanging="567"/>
        <w:jc w:val="both"/>
        <w:rPr>
          <w:rFonts w:cs="Arial"/>
        </w:rPr>
      </w:pPr>
      <w:r>
        <w:rPr>
          <w:rFonts w:cs="Arial"/>
          <w:shd w:val="clear" w:color="auto" w:fill="CCFFCC"/>
        </w:rPr>
        <w:fldChar w:fldCharType="begin">
          <w:ffData>
            <w:name w:val="Kontrollkästchen35"/>
            <w:enabled/>
            <w:calcOnExit w:val="0"/>
            <w:checkBox>
              <w:sizeAuto/>
              <w:default w:val="0"/>
            </w:checkBox>
          </w:ffData>
        </w:fldChar>
      </w:r>
      <w:bookmarkStart w:id="13" w:name="Kontrollkästchen35"/>
      <w:r w:rsidR="00CB3257">
        <w:rPr>
          <w:rFonts w:cs="Arial"/>
          <w:shd w:val="clear" w:color="auto" w:fill="CCFFCC"/>
        </w:rPr>
        <w:instrText xml:space="preserve"> FORMCHECKBOX </w:instrText>
      </w:r>
      <w:r w:rsidR="00326B14">
        <w:rPr>
          <w:rFonts w:cs="Arial"/>
          <w:shd w:val="clear" w:color="auto" w:fill="CCFFCC"/>
        </w:rPr>
      </w:r>
      <w:r w:rsidR="00326B14">
        <w:rPr>
          <w:rFonts w:cs="Arial"/>
          <w:shd w:val="clear" w:color="auto" w:fill="CCFFCC"/>
        </w:rPr>
        <w:fldChar w:fldCharType="separate"/>
      </w:r>
      <w:r>
        <w:rPr>
          <w:rFonts w:cs="Arial"/>
          <w:shd w:val="clear" w:color="auto" w:fill="CCFFCC"/>
        </w:rPr>
        <w:fldChar w:fldCharType="end"/>
      </w:r>
      <w:bookmarkEnd w:id="13"/>
      <w:r w:rsidR="00CB3257">
        <w:rPr>
          <w:rFonts w:cs="Arial"/>
        </w:rPr>
        <w:tab/>
        <w:t>die Baustellenkoordination gemäß § 5 BauKG inkl. der Erstellung der Vorankündigung gemäß § 6 BauKG</w:t>
      </w:r>
    </w:p>
    <w:p w:rsidR="00B563AD" w:rsidRDefault="00CB3257">
      <w:pPr>
        <w:pStyle w:val="GNormaltext"/>
        <w:jc w:val="both"/>
        <w:rPr>
          <w:rFonts w:cs="Arial"/>
        </w:rPr>
      </w:pPr>
      <w:r>
        <w:rPr>
          <w:rFonts w:cs="Arial"/>
          <w:spacing w:val="-4"/>
        </w:rPr>
        <w:t xml:space="preserve">entsprechend dem Leistungsbild für die Planungs- und Baustellenkoordination </w:t>
      </w:r>
      <w:r>
        <w:rPr>
          <w:rFonts w:cs="Arial"/>
        </w:rPr>
        <w:t>(Anhang C).</w:t>
      </w:r>
    </w:p>
    <w:p w:rsidR="00B563AD" w:rsidRDefault="00B563AD">
      <w:pPr>
        <w:pStyle w:val="GNormaltext"/>
        <w:jc w:val="both"/>
        <w:rPr>
          <w:rFonts w:cs="Arial"/>
        </w:rPr>
      </w:pPr>
    </w:p>
    <w:p w:rsidR="00B563AD" w:rsidRDefault="00B563AD">
      <w:pPr>
        <w:pStyle w:val="GNormaltext"/>
        <w:jc w:val="both"/>
        <w:rPr>
          <w:rFonts w:cs="Arial"/>
        </w:rPr>
      </w:pPr>
    </w:p>
    <w:p w:rsidR="00B563AD" w:rsidRDefault="00B563AD">
      <w:pPr>
        <w:pStyle w:val="GNormaltext"/>
        <w:jc w:val="both"/>
        <w:rPr>
          <w:rFonts w:cs="Arial"/>
        </w:rPr>
      </w:pPr>
    </w:p>
    <w:p w:rsidR="00B563AD" w:rsidRDefault="00CB3257">
      <w:pPr>
        <w:pStyle w:val="berschrift2"/>
        <w:numPr>
          <w:ilvl w:val="0"/>
          <w:numId w:val="0"/>
        </w:numPr>
        <w:ind w:left="851" w:hanging="851"/>
        <w:rPr>
          <w:rFonts w:cs="Arial"/>
          <w:spacing w:val="0"/>
        </w:rPr>
      </w:pPr>
      <w:r>
        <w:rPr>
          <w:rFonts w:cs="Arial"/>
          <w:spacing w:val="0"/>
        </w:rPr>
        <w:t>2.3.2</w:t>
      </w:r>
      <w:r>
        <w:rPr>
          <w:rFonts w:cs="Arial"/>
          <w:spacing w:val="0"/>
        </w:rPr>
        <w:tab/>
        <w:t>Wechselseitige Unterstützung</w:t>
      </w:r>
    </w:p>
    <w:p w:rsidR="00B563AD" w:rsidRDefault="00B563AD">
      <w:pPr>
        <w:pStyle w:val="GNormaltext"/>
        <w:jc w:val="both"/>
        <w:rPr>
          <w:rFonts w:cs="Arial"/>
        </w:rPr>
      </w:pPr>
    </w:p>
    <w:p w:rsidR="00B563AD" w:rsidRDefault="00CB3257">
      <w:pPr>
        <w:pStyle w:val="GNormaltext"/>
        <w:jc w:val="both"/>
        <w:rPr>
          <w:rFonts w:cs="Arial"/>
        </w:rPr>
      </w:pPr>
      <w:r>
        <w:rPr>
          <w:rFonts w:cs="Arial"/>
        </w:rPr>
        <w:t>Im Sinne einer gesetzeskonformen Umsetzung des BauKG sind folgende Punkte zu berücksichtigen:</w:t>
      </w:r>
    </w:p>
    <w:p w:rsidR="00B563AD" w:rsidRDefault="00B563AD">
      <w:pPr>
        <w:pStyle w:val="GNormaltext"/>
        <w:jc w:val="both"/>
        <w:rPr>
          <w:rFonts w:cs="Arial"/>
        </w:rPr>
      </w:pPr>
    </w:p>
    <w:p w:rsidR="00B563AD" w:rsidRDefault="00CB3257">
      <w:pPr>
        <w:pStyle w:val="EnegErstzeige"/>
        <w:spacing w:after="200"/>
        <w:jc w:val="both"/>
        <w:rPr>
          <w:rFonts w:cs="Arial"/>
        </w:rPr>
      </w:pPr>
      <w:r>
        <w:rPr>
          <w:rFonts w:cs="Arial"/>
        </w:rPr>
        <w:t>2.3.2.1</w:t>
      </w:r>
      <w:r>
        <w:rPr>
          <w:rFonts w:cs="Arial"/>
        </w:rPr>
        <w:tab/>
        <w:t>Der Auftraggeber ist verpflichtet, den Sicherheits- und Gesundheitsschut</w:t>
      </w:r>
      <w:r>
        <w:rPr>
          <w:rFonts w:cs="Arial"/>
        </w:rPr>
        <w:t>z</w:t>
      </w:r>
      <w:r>
        <w:rPr>
          <w:rFonts w:cs="Arial"/>
        </w:rPr>
        <w:t>plan zu berücksichtigen, den Auftragnehmer bei Erfüllung seiner Pflichten nach dem BauKG zu unterstützen, die vom Auftragnehmer vorgeschlagenen Maßnahmen zu ergreifen und Anordnungen zu treffen sowie die Unterlage für spätere Arbeiten am Bauwerk zu berücksichtigen und diese Unterlage für die Dauer des Bestandes des Bauwerkes in geeigneter Weise aufzubewa</w:t>
      </w:r>
      <w:r>
        <w:rPr>
          <w:rFonts w:cs="Arial"/>
        </w:rPr>
        <w:t>h</w:t>
      </w:r>
      <w:r>
        <w:rPr>
          <w:rFonts w:cs="Arial"/>
        </w:rPr>
        <w:t>ren.</w:t>
      </w:r>
    </w:p>
    <w:p w:rsidR="00B563AD" w:rsidRDefault="00CB3257">
      <w:pPr>
        <w:pStyle w:val="EnegErstzeige"/>
        <w:spacing w:after="200"/>
        <w:jc w:val="both"/>
        <w:rPr>
          <w:rFonts w:cs="Arial"/>
        </w:rPr>
      </w:pPr>
      <w:r>
        <w:rPr>
          <w:rFonts w:cs="Arial"/>
        </w:rPr>
        <w:t>2.3.2.2</w:t>
      </w:r>
      <w:r>
        <w:rPr>
          <w:rFonts w:cs="Arial"/>
        </w:rPr>
        <w:tab/>
        <w:t>Ist der Auftragnehmer zum Planungskoordinator bestellt, ist der Auftraggeber verpflichtet, gegenüber den mit der Planung sonst Beauftragten und gege</w:t>
      </w:r>
      <w:r>
        <w:rPr>
          <w:rFonts w:cs="Arial"/>
        </w:rPr>
        <w:t>n</w:t>
      </w:r>
      <w:r>
        <w:rPr>
          <w:rFonts w:cs="Arial"/>
        </w:rPr>
        <w:t>über dem Projektleiter die Erfüllung der Koordinationsmaßnahmen, insb</w:t>
      </w:r>
      <w:r>
        <w:rPr>
          <w:rFonts w:cs="Arial"/>
        </w:rPr>
        <w:t>e</w:t>
      </w:r>
      <w:r>
        <w:rPr>
          <w:rFonts w:cs="Arial"/>
        </w:rPr>
        <w:t>sondere die Pflicht der Genannten zur Information des Planungskoordinators zur Beachtung seiner Anordnungen, vertraglich sicherzustellen. Der Pl</w:t>
      </w:r>
      <w:r>
        <w:rPr>
          <w:rFonts w:cs="Arial"/>
        </w:rPr>
        <w:t>a</w:t>
      </w:r>
      <w:r>
        <w:rPr>
          <w:rFonts w:cs="Arial"/>
        </w:rPr>
        <w:t>nungskoordinator wird ermächtigt und bevollmächtigt, im Namen und auf Rechnung des Auftraggebers den mit der Planung Beauftragten jene Anor</w:t>
      </w:r>
      <w:r>
        <w:rPr>
          <w:rFonts w:cs="Arial"/>
        </w:rPr>
        <w:t>d</w:t>
      </w:r>
      <w:r>
        <w:rPr>
          <w:rFonts w:cs="Arial"/>
        </w:rPr>
        <w:t>nungen zu erteilen, die zur Umsetzung der Grundsätze der Gefahrenverh</w:t>
      </w:r>
      <w:r>
        <w:rPr>
          <w:rFonts w:cs="Arial"/>
        </w:rPr>
        <w:t>ü</w:t>
      </w:r>
      <w:r>
        <w:rPr>
          <w:rFonts w:cs="Arial"/>
        </w:rPr>
        <w:t>tung, zur Berücksichtigung des Sicherheits- und Gesundheitsschutzplanes und der Unterlage für spätere Arbeiten erforderlich sind.</w:t>
      </w:r>
    </w:p>
    <w:p w:rsidR="00B563AD" w:rsidRDefault="00CB3257">
      <w:pPr>
        <w:pStyle w:val="EnegErstzeige"/>
        <w:spacing w:after="200"/>
        <w:jc w:val="both"/>
        <w:rPr>
          <w:rFonts w:cs="Arial"/>
        </w:rPr>
      </w:pPr>
      <w:r>
        <w:rPr>
          <w:rFonts w:cs="Arial"/>
        </w:rPr>
        <w:t>2.3.2.3</w:t>
      </w:r>
      <w:r>
        <w:rPr>
          <w:rFonts w:cs="Arial"/>
        </w:rPr>
        <w:tab/>
        <w:t>Ist der Auftragnehmer zum Baustellenkoordinator bestellt, so ist der Auftra</w:t>
      </w:r>
      <w:r>
        <w:rPr>
          <w:rFonts w:cs="Arial"/>
        </w:rPr>
        <w:t>g</w:t>
      </w:r>
      <w:r>
        <w:rPr>
          <w:rFonts w:cs="Arial"/>
        </w:rPr>
        <w:t>geber verpflichtet, mit den ausführenden Unternehmen ein unmittelbares Weisungsrecht des Baustellenkoordinators gegenüber den Arbeitnehmern der Unternehmen und gegenüber diesen selbst in den Belangen der Gefa</w:t>
      </w:r>
      <w:r>
        <w:rPr>
          <w:rFonts w:cs="Arial"/>
        </w:rPr>
        <w:t>h</w:t>
      </w:r>
      <w:r>
        <w:rPr>
          <w:rFonts w:cs="Arial"/>
        </w:rPr>
        <w:t>renverhütung und, soweit dies zur Erfüllung der Verpflichtung gemäß § 5 A</w:t>
      </w:r>
      <w:r>
        <w:rPr>
          <w:rFonts w:cs="Arial"/>
        </w:rPr>
        <w:t>b</w:t>
      </w:r>
      <w:r>
        <w:rPr>
          <w:rFonts w:cs="Arial"/>
        </w:rPr>
        <w:t>satz 4 BauKG erforderlich ist, vertraglich sicherzustellen.</w:t>
      </w:r>
    </w:p>
    <w:p w:rsidR="00B563AD" w:rsidRDefault="00CB3257">
      <w:pPr>
        <w:pStyle w:val="EnegErstzeige"/>
        <w:spacing w:after="200"/>
        <w:jc w:val="both"/>
        <w:rPr>
          <w:rFonts w:cs="Arial"/>
        </w:rPr>
      </w:pPr>
      <w:r>
        <w:rPr>
          <w:rFonts w:cs="Arial"/>
        </w:rPr>
        <w:t>2.3.2.4</w:t>
      </w:r>
      <w:r>
        <w:rPr>
          <w:rFonts w:cs="Arial"/>
        </w:rPr>
        <w:tab/>
        <w:t>Sollte der Planungskoordinator nicht gleichzeitig Baustellenkoordinator sein, so ist seitens des Auftraggebers in den jeweiligen Verträgen dafür Sorge zu tragen, dass im Falle einer zeitlichen Überschneidung der Tätigkeit der Koo</w:t>
      </w:r>
      <w:r>
        <w:rPr>
          <w:rFonts w:cs="Arial"/>
        </w:rPr>
        <w:t>r</w:t>
      </w:r>
      <w:r>
        <w:rPr>
          <w:rFonts w:cs="Arial"/>
        </w:rPr>
        <w:t>dinatoren Änderungen am Sicherheits- und Gesundheitsschutzplan sowie an der Unterlage für spätere Arbeiten bzw. diesbezügliche Entscheidungen und Vorkehrungen nur im Einvernehmen zwischen Planungs- und Baustellenk</w:t>
      </w:r>
      <w:r>
        <w:rPr>
          <w:rFonts w:cs="Arial"/>
        </w:rPr>
        <w:t>o</w:t>
      </w:r>
      <w:r>
        <w:rPr>
          <w:rFonts w:cs="Arial"/>
        </w:rPr>
        <w:t>ordinator erfolgen dürfen.</w:t>
      </w:r>
    </w:p>
    <w:p w:rsidR="00B563AD" w:rsidRDefault="00CB3257">
      <w:pPr>
        <w:pStyle w:val="EnegErstzeige"/>
        <w:spacing w:after="200"/>
        <w:jc w:val="both"/>
        <w:rPr>
          <w:rFonts w:cs="Arial"/>
        </w:rPr>
      </w:pPr>
      <w:r>
        <w:rPr>
          <w:rFonts w:cs="Arial"/>
        </w:rPr>
        <w:t>2.3.2.5</w:t>
      </w:r>
      <w:r>
        <w:rPr>
          <w:rFonts w:cs="Arial"/>
        </w:rPr>
        <w:tab/>
        <w:t>Der Auftraggeber nimmt zur Kenntnis, dass der Auftragnehmer aufgrund des Gesetzes das Recht, bei Gefahr im Verzug die Pflicht hat, sich an das A</w:t>
      </w:r>
      <w:r>
        <w:rPr>
          <w:rFonts w:cs="Arial"/>
        </w:rPr>
        <w:t>r</w:t>
      </w:r>
      <w:r>
        <w:rPr>
          <w:rFonts w:cs="Arial"/>
        </w:rPr>
        <w:t>beitsinspektorat zu wenden.</w:t>
      </w:r>
    </w:p>
    <w:p w:rsidR="00B563AD" w:rsidRDefault="00B563AD">
      <w:pPr>
        <w:pStyle w:val="EnegErstzeige"/>
        <w:jc w:val="both"/>
        <w:rPr>
          <w:rFonts w:cs="Arial"/>
        </w:rPr>
      </w:pPr>
    </w:p>
    <w:p w:rsidR="00B563AD" w:rsidRDefault="00B563AD">
      <w:pPr>
        <w:pStyle w:val="EnegErstzeige"/>
        <w:jc w:val="both"/>
        <w:rPr>
          <w:rFonts w:cs="Arial"/>
        </w:rPr>
      </w:pPr>
    </w:p>
    <w:p w:rsidR="00B563AD" w:rsidRDefault="00B563AD">
      <w:pPr>
        <w:pStyle w:val="EnegErstzeige"/>
        <w:jc w:val="both"/>
        <w:rPr>
          <w:rFonts w:cs="Arial"/>
        </w:rPr>
      </w:pPr>
    </w:p>
    <w:p w:rsidR="00B563AD" w:rsidRDefault="00B563AD">
      <w:pPr>
        <w:pStyle w:val="EnegErstzeige"/>
        <w:jc w:val="both"/>
        <w:rPr>
          <w:rFonts w:cs="Arial"/>
        </w:rPr>
      </w:pPr>
    </w:p>
    <w:p w:rsidR="00B563AD" w:rsidRDefault="00B563AD">
      <w:pPr>
        <w:pStyle w:val="EnegErstzeige"/>
        <w:jc w:val="both"/>
        <w:rPr>
          <w:rFonts w:cs="Arial"/>
        </w:rPr>
      </w:pPr>
    </w:p>
    <w:p w:rsidR="00B563AD" w:rsidRDefault="00B563AD">
      <w:pPr>
        <w:pStyle w:val="EnegErstzeige"/>
        <w:jc w:val="both"/>
        <w:rPr>
          <w:rFonts w:cs="Arial"/>
        </w:rPr>
      </w:pPr>
    </w:p>
    <w:p w:rsidR="00B563AD" w:rsidRDefault="00B563AD">
      <w:pPr>
        <w:pStyle w:val="berschrift1"/>
        <w:tabs>
          <w:tab w:val="left" w:pos="4820"/>
        </w:tabs>
        <w:spacing w:before="0"/>
        <w:ind w:left="567" w:hanging="567"/>
        <w:rPr>
          <w:rFonts w:cs="Arial"/>
          <w:caps w:val="0"/>
          <w:spacing w:val="0"/>
          <w:sz w:val="28"/>
        </w:rPr>
      </w:pPr>
    </w:p>
    <w:p w:rsidR="00B563AD" w:rsidRDefault="00B563AD">
      <w:pPr>
        <w:pStyle w:val="berschrift1"/>
        <w:tabs>
          <w:tab w:val="left" w:pos="4820"/>
        </w:tabs>
        <w:spacing w:before="0"/>
        <w:ind w:left="567" w:hanging="567"/>
        <w:rPr>
          <w:rFonts w:cs="Arial"/>
          <w:caps w:val="0"/>
          <w:spacing w:val="0"/>
          <w:sz w:val="28"/>
        </w:rPr>
      </w:pPr>
    </w:p>
    <w:p w:rsidR="00B563AD" w:rsidRDefault="00B563AD">
      <w:pPr>
        <w:pStyle w:val="berschrift1"/>
        <w:tabs>
          <w:tab w:val="left" w:pos="4820"/>
        </w:tabs>
        <w:spacing w:before="0"/>
        <w:ind w:left="567" w:hanging="567"/>
        <w:rPr>
          <w:rFonts w:cs="Arial"/>
          <w:caps w:val="0"/>
          <w:spacing w:val="0"/>
          <w:sz w:val="28"/>
        </w:rPr>
      </w:pPr>
    </w:p>
    <w:p w:rsidR="00B563AD" w:rsidRDefault="00CB3257">
      <w:pPr>
        <w:pStyle w:val="berschrift1"/>
        <w:tabs>
          <w:tab w:val="left" w:pos="4820"/>
        </w:tabs>
        <w:spacing w:before="0"/>
        <w:ind w:left="567" w:hanging="567"/>
        <w:rPr>
          <w:rFonts w:cs="Arial"/>
          <w:b w:val="0"/>
          <w:caps w:val="0"/>
          <w:spacing w:val="0"/>
          <w:sz w:val="28"/>
        </w:rPr>
      </w:pPr>
      <w:r>
        <w:rPr>
          <w:rFonts w:cs="Arial"/>
          <w:caps w:val="0"/>
          <w:spacing w:val="0"/>
          <w:sz w:val="28"/>
        </w:rPr>
        <w:t>3.</w:t>
      </w:r>
      <w:r>
        <w:rPr>
          <w:rFonts w:cs="Arial"/>
          <w:caps w:val="0"/>
          <w:spacing w:val="0"/>
          <w:sz w:val="28"/>
        </w:rPr>
        <w:tab/>
        <w:t xml:space="preserve">Honorare (in </w:t>
      </w:r>
      <w:r>
        <w:rPr>
          <w:rFonts w:cs="Arial"/>
          <w:b w:val="0"/>
          <w:caps w:val="0"/>
          <w:spacing w:val="0"/>
          <w:sz w:val="28"/>
        </w:rPr>
        <w:t>€)</w:t>
      </w:r>
    </w:p>
    <w:p w:rsidR="00B563AD" w:rsidRDefault="00B563AD"/>
    <w:p w:rsidR="00B563AD" w:rsidRDefault="00CB3257" w:rsidP="00CB3257">
      <w:pPr>
        <w:pStyle w:val="berschrift2"/>
        <w:numPr>
          <w:ilvl w:val="1"/>
          <w:numId w:val="7"/>
        </w:numPr>
        <w:ind w:left="573" w:hanging="573"/>
        <w:rPr>
          <w:rFonts w:cs="Arial"/>
          <w:caps/>
          <w:spacing w:val="0"/>
        </w:rPr>
      </w:pPr>
      <w:r>
        <w:rPr>
          <w:rFonts w:cs="Arial"/>
          <w:caps/>
          <w:spacing w:val="0"/>
        </w:rPr>
        <w:t>A</w:t>
      </w:r>
      <w:r>
        <w:rPr>
          <w:rFonts w:cs="Arial"/>
          <w:spacing w:val="0"/>
        </w:rPr>
        <w:t>llgemeines</w:t>
      </w:r>
    </w:p>
    <w:p w:rsidR="00B563AD" w:rsidRDefault="00B563AD">
      <w:pPr>
        <w:pStyle w:val="0GeraderText"/>
        <w:tabs>
          <w:tab w:val="clear" w:pos="3969"/>
          <w:tab w:val="clear" w:pos="6521"/>
          <w:tab w:val="clear" w:pos="10206"/>
        </w:tabs>
      </w:pPr>
    </w:p>
    <w:p w:rsidR="00B563AD" w:rsidRDefault="00CB3257">
      <w:pPr>
        <w:pStyle w:val="0GeraderText"/>
        <w:ind w:left="851" w:hanging="851"/>
      </w:pPr>
      <w:r>
        <w:rPr>
          <w:b/>
          <w:bCs/>
        </w:rPr>
        <w:t>3.1.1</w:t>
      </w:r>
      <w:r>
        <w:tab/>
        <w:t>Die für die Berechnung des Honorares maßgebende Honorarordnung bzw. Gebührenordnung wird dem AG bei Bedarf in einer Ausfertigung übergeben.</w:t>
      </w:r>
    </w:p>
    <w:p w:rsidR="00B563AD" w:rsidRDefault="00B563AD">
      <w:pPr>
        <w:pStyle w:val="0GeraderText"/>
      </w:pPr>
    </w:p>
    <w:p w:rsidR="00B563AD" w:rsidRDefault="00CB3257">
      <w:pPr>
        <w:pStyle w:val="0GeraderText"/>
        <w:ind w:left="851" w:hanging="851"/>
      </w:pPr>
      <w:r>
        <w:rPr>
          <w:b/>
          <w:bCs/>
        </w:rPr>
        <w:t>3.1.2</w:t>
      </w:r>
      <w:r>
        <w:t xml:space="preserve"> </w:t>
      </w:r>
      <w:r>
        <w:tab/>
        <w:t>Wenn die tatsächlichen honorarpflichtigen Kosten noch nicht bekannt sind, werden die geschätzten und angegebenen Nettobaukosten zu Grunde g</w:t>
      </w:r>
      <w:r>
        <w:t>e</w:t>
      </w:r>
      <w:r>
        <w:t>legt.</w:t>
      </w:r>
    </w:p>
    <w:p w:rsidR="00B563AD" w:rsidRDefault="00B563AD">
      <w:pPr>
        <w:pStyle w:val="0GeraderText"/>
        <w:ind w:left="851" w:hanging="851"/>
        <w:rPr>
          <w:sz w:val="12"/>
        </w:rPr>
      </w:pPr>
    </w:p>
    <w:p w:rsidR="00B563AD" w:rsidRDefault="00CB3257">
      <w:pPr>
        <w:pStyle w:val="0GeraderText"/>
        <w:ind w:left="851" w:hanging="851"/>
      </w:pPr>
      <w:r>
        <w:tab/>
        <w:t>Für die vorläufige Honorarermittlung werden höchstens die für den Förd</w:t>
      </w:r>
      <w:r>
        <w:t>e</w:t>
      </w:r>
      <w:r>
        <w:t>rungsantrag ermittelten Kostenberechnungen zu Grunde gelegt.</w:t>
      </w:r>
    </w:p>
    <w:p w:rsidR="00B563AD" w:rsidRDefault="00B563AD">
      <w:pPr>
        <w:pStyle w:val="0GeraderText"/>
        <w:ind w:left="851" w:hanging="851"/>
        <w:rPr>
          <w:sz w:val="12"/>
        </w:rPr>
      </w:pPr>
    </w:p>
    <w:p w:rsidR="00B563AD" w:rsidRDefault="00CB3257">
      <w:pPr>
        <w:pStyle w:val="0GeraderText"/>
        <w:ind w:left="851" w:hanging="851"/>
      </w:pPr>
      <w:r>
        <w:tab/>
        <w:t>Die endgültige Honorarermittlung erfolgt nach den tatsächlichen Herste</w:t>
      </w:r>
      <w:r>
        <w:t>l</w:t>
      </w:r>
      <w:r>
        <w:t xml:space="preserve">lungskosten </w:t>
      </w:r>
      <w:r>
        <w:rPr>
          <w:b/>
        </w:rPr>
        <w:t>des Bauabschnittes</w:t>
      </w:r>
      <w:r>
        <w:t xml:space="preserve">. Für die </w:t>
      </w:r>
      <w:r>
        <w:rPr>
          <w:b/>
        </w:rPr>
        <w:t>Ausschreibungsunterlagen</w:t>
      </w:r>
      <w:r>
        <w:t xml:space="preserve"> e</w:t>
      </w:r>
      <w:r>
        <w:t>r</w:t>
      </w:r>
      <w:r>
        <w:t>folgt die Verrechnung nach der Abrechnungssumme, maximal jedoch nach der Angebotssumme, bei Einschränkung des Bauumfanges nach der Ang</w:t>
      </w:r>
      <w:r>
        <w:t>e</w:t>
      </w:r>
      <w:r>
        <w:t>botssumme der jeweiligen Ausschreibung. Für die technische und kaufmä</w:t>
      </w:r>
      <w:r>
        <w:t>n</w:t>
      </w:r>
      <w:r>
        <w:t>nische Bauaufsicht gemäß Punkt II.1. erfolgt die endgültige Honorarermit</w:t>
      </w:r>
      <w:r>
        <w:t>t</w:t>
      </w:r>
      <w:r>
        <w:t>lung nach den mittleren jährlichen Nettobaukosten der einzelnen Baulose.</w:t>
      </w:r>
    </w:p>
    <w:p w:rsidR="00B563AD" w:rsidRDefault="00B563AD">
      <w:pPr>
        <w:pStyle w:val="0GeraderText"/>
        <w:ind w:left="851" w:hanging="851"/>
        <w:rPr>
          <w:sz w:val="12"/>
        </w:rPr>
      </w:pPr>
    </w:p>
    <w:p w:rsidR="00B563AD" w:rsidRDefault="00CB3257">
      <w:pPr>
        <w:pStyle w:val="0GeraderText"/>
        <w:ind w:left="851" w:hanging="851"/>
      </w:pPr>
      <w:r>
        <w:tab/>
        <w:t>Während der Baudurchführung eingetretene Erhöhungen der Herstellung</w:t>
      </w:r>
      <w:r>
        <w:t>s</w:t>
      </w:r>
      <w:r>
        <w:t>kosten durch Regiearbeiten und durch Nachtrags- oder Zusatzleistungen werden nur dann für die Honorarermittlung berücksichtigt, wenn der AN nachweist, dass diese Erhöhungen außerhalb seines Einflussbereiches li</w:t>
      </w:r>
      <w:r>
        <w:t>e</w:t>
      </w:r>
      <w:r>
        <w:t>gen oder unvorhersehbar und für die ordnungsgemäße Herstellung erforde</w:t>
      </w:r>
      <w:r>
        <w:t>r</w:t>
      </w:r>
      <w:r>
        <w:t>lich waren oder vom Auftraggeber angeordnet wurden.</w:t>
      </w:r>
    </w:p>
    <w:p w:rsidR="00B563AD" w:rsidRDefault="00B563AD">
      <w:pPr>
        <w:pStyle w:val="0GeraderText"/>
        <w:ind w:left="851" w:hanging="851"/>
      </w:pPr>
    </w:p>
    <w:p w:rsidR="00B563AD" w:rsidRDefault="00CB3257">
      <w:pPr>
        <w:pStyle w:val="0GeraderText"/>
        <w:ind w:left="851" w:hanging="851"/>
      </w:pPr>
      <w:r>
        <w:rPr>
          <w:b/>
        </w:rPr>
        <w:t xml:space="preserve">3.1.3 </w:t>
      </w:r>
      <w:r>
        <w:rPr>
          <w:b/>
        </w:rPr>
        <w:tab/>
        <w:t>Änderung der Verrechnungsgrundlage</w:t>
      </w:r>
    </w:p>
    <w:p w:rsidR="00B563AD" w:rsidRDefault="00CB3257">
      <w:pPr>
        <w:pStyle w:val="0GeraderText"/>
        <w:ind w:left="851" w:hanging="851"/>
      </w:pPr>
      <w:r>
        <w:tab/>
        <w:t>Generelle Änderungen der Verrechnungsgrundlagen (Zeitgrundgebühr, K</w:t>
      </w:r>
      <w:r>
        <w:t>i</w:t>
      </w:r>
      <w:r>
        <w:t>lometergeld etc.) sind dem AG unverzüglich bekannt zu geben und haben auf Verlangen des AG zu einer neuerlichen Schätzung der damit zusa</w:t>
      </w:r>
      <w:r>
        <w:t>m</w:t>
      </w:r>
      <w:r>
        <w:t>menhängenden Kosten zu führen.</w:t>
      </w:r>
    </w:p>
    <w:p w:rsidR="00B563AD" w:rsidRDefault="00B563AD">
      <w:pPr>
        <w:pStyle w:val="0GeraderText"/>
        <w:ind w:left="851" w:hanging="851"/>
      </w:pPr>
    </w:p>
    <w:p w:rsidR="00B563AD" w:rsidRDefault="00CB3257" w:rsidP="00CB3257">
      <w:pPr>
        <w:pStyle w:val="0GeraderText"/>
        <w:numPr>
          <w:ilvl w:val="2"/>
          <w:numId w:val="6"/>
        </w:numPr>
        <w:tabs>
          <w:tab w:val="clear" w:pos="720"/>
          <w:tab w:val="num" w:pos="851"/>
        </w:tabs>
        <w:ind w:left="851" w:hanging="851"/>
      </w:pPr>
      <w:r>
        <w:rPr>
          <w:b/>
        </w:rPr>
        <w:t>Projektsänderungen</w:t>
      </w:r>
      <w:r>
        <w:t>, die sich auf Grund von Vorschreibungen im Zuge von Bewilligungsverfahren als notwendig erweisen, werden kostenlos durchg</w:t>
      </w:r>
      <w:r>
        <w:t>e</w:t>
      </w:r>
      <w:r>
        <w:t>führt, soferne die Änderungen auf einen vom AN zu vertretenden Fehler z</w:t>
      </w:r>
      <w:r>
        <w:t>u</w:t>
      </w:r>
      <w:r>
        <w:t>rückzuführen sind.</w:t>
      </w:r>
    </w:p>
    <w:p w:rsidR="00B563AD" w:rsidRDefault="00B563AD">
      <w:pPr>
        <w:pStyle w:val="0GeraderText"/>
        <w:tabs>
          <w:tab w:val="num" w:pos="851"/>
        </w:tabs>
        <w:ind w:left="851" w:hanging="851"/>
      </w:pPr>
    </w:p>
    <w:p w:rsidR="00B563AD" w:rsidRDefault="00CB3257" w:rsidP="00CB3257">
      <w:pPr>
        <w:pStyle w:val="0GeraderText"/>
        <w:numPr>
          <w:ilvl w:val="2"/>
          <w:numId w:val="6"/>
        </w:numPr>
        <w:tabs>
          <w:tab w:val="clear" w:pos="720"/>
          <w:tab w:val="num" w:pos="851"/>
        </w:tabs>
        <w:ind w:left="851" w:hanging="851"/>
      </w:pPr>
      <w:r>
        <w:t xml:space="preserve">Unterbleibt die </w:t>
      </w:r>
      <w:r>
        <w:rPr>
          <w:b/>
        </w:rPr>
        <w:t>Ausführung des Werkes</w:t>
      </w:r>
      <w:r>
        <w:t xml:space="preserve"> zur Gänze oder teilweise, oder wird die Feststellung der Herstellungskosten durch andere Umstände unmöglich, so erfolgt die Ermittlung des Honorares nach den geschätzten bzw. berec</w:t>
      </w:r>
      <w:r>
        <w:t>h</w:t>
      </w:r>
      <w:r>
        <w:t>neten Herstellungskosten.</w:t>
      </w:r>
    </w:p>
    <w:p w:rsidR="00B563AD" w:rsidRDefault="00B563AD">
      <w:pPr>
        <w:pStyle w:val="0GeraderText"/>
      </w:pPr>
    </w:p>
    <w:p w:rsidR="00B563AD" w:rsidRDefault="00CB3257">
      <w:pPr>
        <w:pStyle w:val="0GeraderText"/>
        <w:ind w:left="851" w:hanging="851"/>
      </w:pPr>
      <w:r>
        <w:rPr>
          <w:b/>
        </w:rPr>
        <w:t xml:space="preserve">3.1.6 </w:t>
      </w:r>
      <w:r>
        <w:rPr>
          <w:b/>
        </w:rPr>
        <w:tab/>
        <w:t>Umsatzsteuer</w:t>
      </w:r>
    </w:p>
    <w:p w:rsidR="00B563AD" w:rsidRDefault="00CB3257">
      <w:pPr>
        <w:pStyle w:val="0GeraderText"/>
        <w:ind w:left="851" w:hanging="851"/>
      </w:pPr>
      <w:r>
        <w:tab/>
        <w:t>Die Umsatzsteuer für Honorar, Vorleistungen, Zusatzleistungen und Nebe</w:t>
      </w:r>
      <w:r>
        <w:t>n</w:t>
      </w:r>
      <w:r>
        <w:t>kosten wird im gesetzlichen Ausmaß (derzeit 20 %) zusätzlich in Rechnung gestellt.</w:t>
      </w:r>
    </w:p>
    <w:p w:rsidR="00B563AD" w:rsidRDefault="00B563AD">
      <w:pPr>
        <w:pStyle w:val="0GeraderText"/>
        <w:ind w:left="851" w:hanging="851"/>
      </w:pPr>
    </w:p>
    <w:p w:rsidR="00B563AD" w:rsidRDefault="00B563AD">
      <w:pPr>
        <w:pStyle w:val="0GeraderText"/>
        <w:ind w:left="851" w:hanging="851"/>
      </w:pPr>
    </w:p>
    <w:p w:rsidR="00B563AD" w:rsidRDefault="00CB3257">
      <w:pPr>
        <w:pStyle w:val="0GeraderText"/>
        <w:ind w:left="851" w:hanging="851"/>
      </w:pPr>
      <w:r>
        <w:rPr>
          <w:b/>
        </w:rPr>
        <w:t>3.1.7</w:t>
      </w:r>
      <w:r>
        <w:rPr>
          <w:b/>
        </w:rPr>
        <w:tab/>
        <w:t>Zahlungsbedingungen</w:t>
      </w:r>
    </w:p>
    <w:p w:rsidR="00B563AD" w:rsidRDefault="00CB3257">
      <w:pPr>
        <w:pStyle w:val="0GeraderText"/>
        <w:ind w:left="851" w:hanging="851"/>
      </w:pPr>
      <w:r>
        <w:tab/>
        <w:t>Der AN hat nach Maßgabe der von ihm erbrachten Teilleistungen Ansprüche auf Abschlagszahlungen bzw. auf Ersatz der angefallenen Nebenkosten und der Kosten für allfällige Vorleistungen und Zusatzleistungen einschließlich der gesetzlichen USt. Die Abrechnung der Honorare, Zusatzleistungen und der Nebenkosten erfolgt nach Leistungsfortschritt bzw. nach Bedarf, jedoch maximal eine Teilrechnung pro Monat.</w:t>
      </w:r>
    </w:p>
    <w:p w:rsidR="00B563AD" w:rsidRDefault="00CB3257">
      <w:pPr>
        <w:pStyle w:val="0GeraderText"/>
        <w:ind w:left="851" w:hanging="851"/>
        <w:rPr>
          <w:sz w:val="12"/>
        </w:rPr>
      </w:pPr>
      <w:r>
        <w:tab/>
      </w:r>
    </w:p>
    <w:p w:rsidR="00B563AD" w:rsidRDefault="00CB3257">
      <w:pPr>
        <w:pStyle w:val="0GeraderText"/>
        <w:ind w:left="851" w:hanging="851"/>
      </w:pPr>
      <w:r>
        <w:tab/>
        <w:t xml:space="preserve">Zahlungsfrist:  </w:t>
      </w:r>
      <w:r>
        <w:rPr>
          <w:iCs/>
        </w:rPr>
        <w:t xml:space="preserve"> </w:t>
      </w:r>
      <w:r w:rsidR="00B563AD">
        <w:rPr>
          <w:shd w:val="clear" w:color="auto" w:fill="CCFFCC"/>
        </w:rPr>
        <w:fldChar w:fldCharType="begin">
          <w:ffData>
            <w:name w:val="Text179"/>
            <w:enabled/>
            <w:calcOnExit w:val="0"/>
            <w:textInput/>
          </w:ffData>
        </w:fldChar>
      </w:r>
      <w:bookmarkStart w:id="14" w:name="Text179"/>
      <w:r>
        <w:rPr>
          <w:shd w:val="clear" w:color="auto" w:fill="CCFFCC"/>
        </w:rPr>
        <w:instrText xml:space="preserve"> FORMTEXT </w:instrText>
      </w:r>
      <w:r w:rsidR="00B563AD">
        <w:rPr>
          <w:shd w:val="clear" w:color="auto" w:fill="CCFFCC"/>
        </w:rPr>
      </w:r>
      <w:r w:rsidR="00B563AD">
        <w:rPr>
          <w:shd w:val="clear" w:color="auto" w:fill="CCFFCC"/>
        </w:rPr>
        <w:fldChar w:fldCharType="separate"/>
      </w:r>
      <w:r>
        <w:rPr>
          <w:noProof/>
          <w:shd w:val="clear" w:color="auto" w:fill="CCFFCC"/>
        </w:rPr>
        <w:t> </w:t>
      </w:r>
      <w:r>
        <w:rPr>
          <w:noProof/>
          <w:shd w:val="clear" w:color="auto" w:fill="CCFFCC"/>
        </w:rPr>
        <w:t> </w:t>
      </w:r>
      <w:r>
        <w:rPr>
          <w:noProof/>
          <w:shd w:val="clear" w:color="auto" w:fill="CCFFCC"/>
        </w:rPr>
        <w:t> </w:t>
      </w:r>
      <w:r>
        <w:rPr>
          <w:noProof/>
          <w:shd w:val="clear" w:color="auto" w:fill="CCFFCC"/>
        </w:rPr>
        <w:t> </w:t>
      </w:r>
      <w:r>
        <w:rPr>
          <w:noProof/>
          <w:shd w:val="clear" w:color="auto" w:fill="CCFFCC"/>
        </w:rPr>
        <w:t> </w:t>
      </w:r>
      <w:r w:rsidR="00B563AD">
        <w:rPr>
          <w:shd w:val="clear" w:color="auto" w:fill="CCFFCC"/>
        </w:rPr>
        <w:fldChar w:fldCharType="end"/>
      </w:r>
      <w:bookmarkEnd w:id="14"/>
      <w:r>
        <w:t xml:space="preserve"> Tage netto </w:t>
      </w:r>
      <w:r w:rsidR="00B563AD">
        <w:rPr>
          <w:shd w:val="clear" w:color="auto" w:fill="CCFFCC"/>
        </w:rPr>
        <w:fldChar w:fldCharType="begin">
          <w:ffData>
            <w:name w:val="Text179"/>
            <w:enabled/>
            <w:calcOnExit w:val="0"/>
            <w:textInput/>
          </w:ffData>
        </w:fldChar>
      </w:r>
      <w:r>
        <w:rPr>
          <w:shd w:val="clear" w:color="auto" w:fill="CCFFCC"/>
        </w:rPr>
        <w:instrText xml:space="preserve"> FORMTEXT </w:instrText>
      </w:r>
      <w:r w:rsidR="00B563AD">
        <w:rPr>
          <w:shd w:val="clear" w:color="auto" w:fill="CCFFCC"/>
        </w:rPr>
      </w:r>
      <w:r w:rsidR="00B563AD">
        <w:rPr>
          <w:shd w:val="clear" w:color="auto" w:fill="CCFFCC"/>
        </w:rPr>
        <w:fldChar w:fldCharType="separate"/>
      </w:r>
      <w:r>
        <w:rPr>
          <w:noProof/>
          <w:shd w:val="clear" w:color="auto" w:fill="CCFFCC"/>
        </w:rPr>
        <w:t> </w:t>
      </w:r>
      <w:r>
        <w:rPr>
          <w:noProof/>
          <w:shd w:val="clear" w:color="auto" w:fill="CCFFCC"/>
        </w:rPr>
        <w:t> </w:t>
      </w:r>
      <w:r>
        <w:rPr>
          <w:noProof/>
          <w:shd w:val="clear" w:color="auto" w:fill="CCFFCC"/>
        </w:rPr>
        <w:t> </w:t>
      </w:r>
      <w:r>
        <w:rPr>
          <w:noProof/>
          <w:shd w:val="clear" w:color="auto" w:fill="CCFFCC"/>
        </w:rPr>
        <w:t> </w:t>
      </w:r>
      <w:r>
        <w:rPr>
          <w:noProof/>
          <w:shd w:val="clear" w:color="auto" w:fill="CCFFCC"/>
        </w:rPr>
        <w:t> </w:t>
      </w:r>
      <w:r w:rsidR="00B563AD">
        <w:rPr>
          <w:shd w:val="clear" w:color="auto" w:fill="CCFFCC"/>
        </w:rPr>
        <w:fldChar w:fldCharType="end"/>
      </w:r>
      <w:r>
        <w:t xml:space="preserve">  Skonto/Nachlass:  </w:t>
      </w:r>
      <w:r>
        <w:rPr>
          <w:iCs/>
        </w:rPr>
        <w:t xml:space="preserve"> </w:t>
      </w:r>
      <w:r w:rsidR="00B563AD">
        <w:rPr>
          <w:shd w:val="clear" w:color="auto" w:fill="CCFFCC"/>
        </w:rPr>
        <w:fldChar w:fldCharType="begin">
          <w:ffData>
            <w:name w:val="Text179"/>
            <w:enabled/>
            <w:calcOnExit w:val="0"/>
            <w:textInput/>
          </w:ffData>
        </w:fldChar>
      </w:r>
      <w:r>
        <w:rPr>
          <w:shd w:val="clear" w:color="auto" w:fill="CCFFCC"/>
        </w:rPr>
        <w:instrText xml:space="preserve"> FORMTEXT </w:instrText>
      </w:r>
      <w:r w:rsidR="00B563AD">
        <w:rPr>
          <w:shd w:val="clear" w:color="auto" w:fill="CCFFCC"/>
        </w:rPr>
      </w:r>
      <w:r w:rsidR="00B563AD">
        <w:rPr>
          <w:shd w:val="clear" w:color="auto" w:fill="CCFFCC"/>
        </w:rPr>
        <w:fldChar w:fldCharType="separate"/>
      </w:r>
      <w:r>
        <w:rPr>
          <w:noProof/>
          <w:shd w:val="clear" w:color="auto" w:fill="CCFFCC"/>
        </w:rPr>
        <w:t> </w:t>
      </w:r>
      <w:r>
        <w:rPr>
          <w:noProof/>
          <w:shd w:val="clear" w:color="auto" w:fill="CCFFCC"/>
        </w:rPr>
        <w:t> </w:t>
      </w:r>
      <w:r>
        <w:rPr>
          <w:noProof/>
          <w:shd w:val="clear" w:color="auto" w:fill="CCFFCC"/>
        </w:rPr>
        <w:t> </w:t>
      </w:r>
      <w:r>
        <w:rPr>
          <w:noProof/>
          <w:shd w:val="clear" w:color="auto" w:fill="CCFFCC"/>
        </w:rPr>
        <w:t> </w:t>
      </w:r>
      <w:r>
        <w:rPr>
          <w:noProof/>
          <w:shd w:val="clear" w:color="auto" w:fill="CCFFCC"/>
        </w:rPr>
        <w:t> </w:t>
      </w:r>
      <w:r w:rsidR="00B563AD">
        <w:rPr>
          <w:shd w:val="clear" w:color="auto" w:fill="CCFFCC"/>
        </w:rPr>
        <w:fldChar w:fldCharType="end"/>
      </w:r>
    </w:p>
    <w:p w:rsidR="00B563AD" w:rsidRDefault="00CB3257">
      <w:pPr>
        <w:pStyle w:val="0GeraderText"/>
        <w:ind w:left="851" w:hanging="851"/>
        <w:rPr>
          <w:sz w:val="12"/>
        </w:rPr>
      </w:pPr>
      <w:r>
        <w:tab/>
      </w:r>
    </w:p>
    <w:p w:rsidR="00B563AD" w:rsidRPr="00645889" w:rsidRDefault="00CB3257">
      <w:pPr>
        <w:pStyle w:val="0GeraderText"/>
        <w:ind w:left="851" w:hanging="851"/>
      </w:pPr>
      <w:r>
        <w:tab/>
      </w:r>
      <w:r w:rsidRPr="00645889">
        <w:t>Die Schlussrechnung ist innerhalb von zwei Monaten nach Bekanntgabe der von der örtlichen Bauaufsicht überprüften Nettobaukostensumme dem AG vorzulegen. Über die von der örtlichen Bauaufsicht erbrachten Leistungen ist die Schlussrechnung dem AG nach Bekanntgabe des überprüften Gesam</w:t>
      </w:r>
      <w:r w:rsidRPr="00645889">
        <w:t>t</w:t>
      </w:r>
      <w:r w:rsidRPr="00645889">
        <w:t>preises (Nettobaukostensumme unter Berücksichtigung von Nachlässen etc.) vorzulegen.</w:t>
      </w:r>
    </w:p>
    <w:p w:rsidR="00B563AD" w:rsidRPr="00645889" w:rsidRDefault="00B563AD">
      <w:pPr>
        <w:pStyle w:val="0GeraderText"/>
        <w:ind w:left="851" w:hanging="851"/>
      </w:pPr>
    </w:p>
    <w:p w:rsidR="00B563AD" w:rsidRPr="00645889" w:rsidRDefault="00CB3257">
      <w:pPr>
        <w:pStyle w:val="0GeraderText"/>
        <w:ind w:left="851" w:hanging="851"/>
      </w:pPr>
      <w:r w:rsidRPr="00645889">
        <w:tab/>
        <w:t>Werden Zahlungen nicht fristgerecht geleistet, so ist das Guthaben vom E</w:t>
      </w:r>
      <w:r w:rsidRPr="00645889">
        <w:t>n</w:t>
      </w:r>
      <w:r w:rsidRPr="00645889">
        <w:t>de der Zahlungsfrist an, sofern nichts anderes vereinbart, mit einem Zinssatz von 3 % über dem jeweiligen Basiszinssatz der Österreichischen Nationa</w:t>
      </w:r>
      <w:r w:rsidRPr="00645889">
        <w:t>l</w:t>
      </w:r>
      <w:r w:rsidRPr="00645889">
        <w:t>bank zu verzinsen.</w:t>
      </w:r>
    </w:p>
    <w:p w:rsidR="00B563AD" w:rsidRDefault="00B563AD">
      <w:pPr>
        <w:pStyle w:val="0GeraderText"/>
        <w:ind w:left="851" w:hanging="851"/>
      </w:pPr>
    </w:p>
    <w:p w:rsidR="00B563AD" w:rsidRDefault="00CB3257">
      <w:pPr>
        <w:pStyle w:val="berschrift2"/>
        <w:numPr>
          <w:ilvl w:val="0"/>
          <w:numId w:val="0"/>
        </w:numPr>
        <w:rPr>
          <w:rFonts w:cs="Arial"/>
          <w:caps/>
          <w:spacing w:val="0"/>
        </w:rPr>
      </w:pPr>
      <w:r>
        <w:rPr>
          <w:rFonts w:cs="Arial"/>
          <w:caps/>
          <w:spacing w:val="0"/>
        </w:rPr>
        <w:t>3.2</w:t>
      </w:r>
      <w:r>
        <w:rPr>
          <w:rFonts w:cs="Arial"/>
          <w:caps/>
          <w:spacing w:val="0"/>
        </w:rPr>
        <w:tab/>
      </w:r>
      <w:r>
        <w:rPr>
          <w:rFonts w:cs="Arial"/>
          <w:spacing w:val="0"/>
        </w:rPr>
        <w:t>Vorgesehener Planungsumfang (falls abschätzbar)</w:t>
      </w:r>
    </w:p>
    <w:p w:rsidR="00B563AD" w:rsidRDefault="00B563AD">
      <w:pPr>
        <w:pStyle w:val="GNormaltext"/>
        <w:rPr>
          <w:rFonts w:cs="Arial"/>
          <w:u w:val="single"/>
        </w:rPr>
      </w:pPr>
    </w:p>
    <w:p w:rsidR="00B563AD" w:rsidRDefault="00CB3257">
      <w:pPr>
        <w:pStyle w:val="GNormaltext"/>
        <w:rPr>
          <w:rFonts w:cs="Arial"/>
        </w:rPr>
      </w:pPr>
      <w:r>
        <w:rPr>
          <w:rFonts w:cs="Arial"/>
        </w:rPr>
        <w:t>Abwasseranlagen:</w:t>
      </w:r>
    </w:p>
    <w:p w:rsidR="00B563AD" w:rsidRDefault="00B563AD">
      <w:pPr>
        <w:pStyle w:val="GNormaltext"/>
        <w:rPr>
          <w:rFonts w:cs="Arial"/>
          <w:sz w:val="12"/>
        </w:rPr>
      </w:pPr>
    </w:p>
    <w:tbl>
      <w:tblPr>
        <w:tblW w:w="0" w:type="auto"/>
        <w:tblInd w:w="851" w:type="dxa"/>
        <w:tblLayout w:type="fixed"/>
        <w:tblCellMar>
          <w:left w:w="70" w:type="dxa"/>
          <w:right w:w="70" w:type="dxa"/>
        </w:tblCellMar>
        <w:tblLook w:val="0000" w:firstRow="0" w:lastRow="0" w:firstColumn="0" w:lastColumn="0" w:noHBand="0" w:noVBand="0"/>
      </w:tblPr>
      <w:tblGrid>
        <w:gridCol w:w="1346"/>
        <w:gridCol w:w="3543"/>
        <w:gridCol w:w="2410"/>
        <w:gridCol w:w="1061"/>
      </w:tblGrid>
      <w:tr w:rsidR="00B563AD">
        <w:trPr>
          <w:trHeight w:hRule="exact" w:val="335"/>
        </w:trPr>
        <w:tc>
          <w:tcPr>
            <w:tcW w:w="1346" w:type="dxa"/>
            <w:shd w:val="clear" w:color="auto" w:fill="CCFFCC"/>
            <w:vAlign w:val="center"/>
          </w:tcPr>
          <w:p w:rsidR="00B563AD" w:rsidRDefault="00B563AD">
            <w:pPr>
              <w:pStyle w:val="GNormaltext"/>
              <w:ind w:left="0"/>
              <w:rPr>
                <w:rFonts w:cs="Arial"/>
              </w:rPr>
            </w:pPr>
            <w:r>
              <w:rPr>
                <w:rFonts w:cs="Arial"/>
              </w:rPr>
              <w:fldChar w:fldCharType="begin">
                <w:ffData>
                  <w:name w:val="Text146"/>
                  <w:enabled/>
                  <w:calcOnExit w:val="0"/>
                  <w:textInput/>
                </w:ffData>
              </w:fldChar>
            </w:r>
            <w:bookmarkStart w:id="15" w:name="Text146"/>
            <w:r w:rsidR="00CB3257">
              <w:rPr>
                <w:rFonts w:cs="Arial"/>
              </w:rPr>
              <w:instrText xml:space="preserve"> FORMTEXT </w:instrText>
            </w:r>
            <w:r>
              <w:rPr>
                <w:rFonts w:cs="Arial"/>
              </w:rPr>
            </w:r>
            <w:r>
              <w:rPr>
                <w:rFonts w:cs="Arial"/>
              </w:rPr>
              <w:fldChar w:fldCharType="separate"/>
            </w:r>
            <w:r w:rsidR="00CB3257">
              <w:rPr>
                <w:rFonts w:cs="Arial"/>
                <w:noProof/>
              </w:rPr>
              <w:t> </w:t>
            </w:r>
            <w:r w:rsidR="00CB3257">
              <w:rPr>
                <w:rFonts w:cs="Arial"/>
                <w:noProof/>
              </w:rPr>
              <w:t> </w:t>
            </w:r>
            <w:r w:rsidR="00CB3257">
              <w:rPr>
                <w:rFonts w:cs="Arial"/>
                <w:noProof/>
              </w:rPr>
              <w:t> </w:t>
            </w:r>
            <w:r w:rsidR="00CB3257">
              <w:rPr>
                <w:rFonts w:cs="Arial"/>
                <w:noProof/>
              </w:rPr>
              <w:t> </w:t>
            </w:r>
            <w:r w:rsidR="00CB3257">
              <w:rPr>
                <w:rFonts w:cs="Arial"/>
                <w:noProof/>
              </w:rPr>
              <w:t> </w:t>
            </w:r>
            <w:r>
              <w:rPr>
                <w:rFonts w:cs="Arial"/>
              </w:rPr>
              <w:fldChar w:fldCharType="end"/>
            </w:r>
            <w:bookmarkEnd w:id="15"/>
          </w:p>
        </w:tc>
        <w:tc>
          <w:tcPr>
            <w:tcW w:w="3543" w:type="dxa"/>
            <w:vAlign w:val="center"/>
          </w:tcPr>
          <w:p w:rsidR="00B563AD" w:rsidRDefault="00CB3257">
            <w:pPr>
              <w:pStyle w:val="GNormaltext"/>
              <w:ind w:left="0"/>
              <w:rPr>
                <w:rFonts w:cs="Arial"/>
                <w:u w:val="single"/>
              </w:rPr>
            </w:pPr>
            <w:r>
              <w:rPr>
                <w:rFonts w:cs="Arial"/>
              </w:rPr>
              <w:t>Kläranlage Ausbaugröße ca.</w:t>
            </w:r>
          </w:p>
        </w:tc>
        <w:tc>
          <w:tcPr>
            <w:tcW w:w="2410" w:type="dxa"/>
            <w:shd w:val="clear" w:color="auto" w:fill="CCFFCC"/>
            <w:vAlign w:val="center"/>
          </w:tcPr>
          <w:p w:rsidR="00B563AD" w:rsidRDefault="00B563AD">
            <w:pPr>
              <w:pStyle w:val="GNormaltext"/>
              <w:ind w:left="0"/>
              <w:rPr>
                <w:rFonts w:cs="Arial"/>
              </w:rPr>
            </w:pPr>
            <w:r>
              <w:rPr>
                <w:rFonts w:cs="Arial"/>
              </w:rPr>
              <w:fldChar w:fldCharType="begin">
                <w:ffData>
                  <w:name w:val="Text153"/>
                  <w:enabled/>
                  <w:calcOnExit w:val="0"/>
                  <w:textInput/>
                </w:ffData>
              </w:fldChar>
            </w:r>
            <w:bookmarkStart w:id="16" w:name="Text153"/>
            <w:r w:rsidR="00CB3257">
              <w:rPr>
                <w:rFonts w:cs="Arial"/>
              </w:rPr>
              <w:instrText xml:space="preserve"> FORMTEXT </w:instrText>
            </w:r>
            <w:r>
              <w:rPr>
                <w:rFonts w:cs="Arial"/>
              </w:rPr>
            </w:r>
            <w:r>
              <w:rPr>
                <w:rFonts w:cs="Arial"/>
              </w:rPr>
              <w:fldChar w:fldCharType="separate"/>
            </w:r>
            <w:r w:rsidR="00CB3257">
              <w:rPr>
                <w:rFonts w:cs="Arial"/>
                <w:noProof/>
              </w:rPr>
              <w:t> </w:t>
            </w:r>
            <w:r w:rsidR="00CB3257">
              <w:rPr>
                <w:rFonts w:cs="Arial"/>
                <w:noProof/>
              </w:rPr>
              <w:t> </w:t>
            </w:r>
            <w:r w:rsidR="00CB3257">
              <w:rPr>
                <w:rFonts w:cs="Arial"/>
                <w:noProof/>
              </w:rPr>
              <w:t> </w:t>
            </w:r>
            <w:r w:rsidR="00CB3257">
              <w:rPr>
                <w:rFonts w:cs="Arial"/>
                <w:noProof/>
              </w:rPr>
              <w:t> </w:t>
            </w:r>
            <w:r w:rsidR="00CB3257">
              <w:rPr>
                <w:rFonts w:cs="Arial"/>
                <w:noProof/>
              </w:rPr>
              <w:t> </w:t>
            </w:r>
            <w:r>
              <w:rPr>
                <w:rFonts w:cs="Arial"/>
              </w:rPr>
              <w:fldChar w:fldCharType="end"/>
            </w:r>
            <w:bookmarkEnd w:id="16"/>
          </w:p>
        </w:tc>
        <w:tc>
          <w:tcPr>
            <w:tcW w:w="1061" w:type="dxa"/>
            <w:vAlign w:val="center"/>
          </w:tcPr>
          <w:p w:rsidR="00B563AD" w:rsidRDefault="00CB3257">
            <w:pPr>
              <w:pStyle w:val="GNormaltext"/>
              <w:ind w:left="0"/>
              <w:rPr>
                <w:rFonts w:cs="Arial"/>
              </w:rPr>
            </w:pPr>
            <w:r>
              <w:rPr>
                <w:rFonts w:cs="Arial"/>
              </w:rPr>
              <w:t>EW</w:t>
            </w:r>
          </w:p>
        </w:tc>
      </w:tr>
      <w:tr w:rsidR="00B563AD">
        <w:trPr>
          <w:trHeight w:hRule="exact" w:val="335"/>
        </w:trPr>
        <w:tc>
          <w:tcPr>
            <w:tcW w:w="1346" w:type="dxa"/>
            <w:shd w:val="clear" w:color="auto" w:fill="CCFFCC"/>
            <w:vAlign w:val="center"/>
          </w:tcPr>
          <w:p w:rsidR="00B563AD" w:rsidRDefault="00B563AD">
            <w:pPr>
              <w:pStyle w:val="GNormaltext"/>
              <w:ind w:left="0"/>
              <w:rPr>
                <w:rFonts w:cs="Arial"/>
              </w:rPr>
            </w:pPr>
            <w:r>
              <w:rPr>
                <w:rFonts w:cs="Arial"/>
              </w:rPr>
              <w:fldChar w:fldCharType="begin">
                <w:ffData>
                  <w:name w:val="Text147"/>
                  <w:enabled/>
                  <w:calcOnExit w:val="0"/>
                  <w:textInput/>
                </w:ffData>
              </w:fldChar>
            </w:r>
            <w:bookmarkStart w:id="17" w:name="Text147"/>
            <w:r w:rsidR="00CB3257">
              <w:rPr>
                <w:rFonts w:cs="Arial"/>
              </w:rPr>
              <w:instrText xml:space="preserve"> FORMTEXT </w:instrText>
            </w:r>
            <w:r>
              <w:rPr>
                <w:rFonts w:cs="Arial"/>
              </w:rPr>
            </w:r>
            <w:r>
              <w:rPr>
                <w:rFonts w:cs="Arial"/>
              </w:rPr>
              <w:fldChar w:fldCharType="separate"/>
            </w:r>
            <w:r w:rsidR="00CB3257">
              <w:rPr>
                <w:rFonts w:cs="Arial"/>
                <w:noProof/>
              </w:rPr>
              <w:t> </w:t>
            </w:r>
            <w:r w:rsidR="00CB3257">
              <w:rPr>
                <w:rFonts w:cs="Arial"/>
                <w:noProof/>
              </w:rPr>
              <w:t> </w:t>
            </w:r>
            <w:r w:rsidR="00CB3257">
              <w:rPr>
                <w:rFonts w:cs="Arial"/>
                <w:noProof/>
              </w:rPr>
              <w:t> </w:t>
            </w:r>
            <w:r w:rsidR="00CB3257">
              <w:rPr>
                <w:rFonts w:cs="Arial"/>
                <w:noProof/>
              </w:rPr>
              <w:t> </w:t>
            </w:r>
            <w:r w:rsidR="00CB3257">
              <w:rPr>
                <w:rFonts w:cs="Arial"/>
                <w:noProof/>
              </w:rPr>
              <w:t> </w:t>
            </w:r>
            <w:r>
              <w:rPr>
                <w:rFonts w:cs="Arial"/>
              </w:rPr>
              <w:fldChar w:fldCharType="end"/>
            </w:r>
            <w:bookmarkEnd w:id="17"/>
          </w:p>
        </w:tc>
        <w:tc>
          <w:tcPr>
            <w:tcW w:w="7014" w:type="dxa"/>
            <w:gridSpan w:val="3"/>
            <w:vAlign w:val="center"/>
          </w:tcPr>
          <w:p w:rsidR="00B563AD" w:rsidRDefault="00CB3257">
            <w:pPr>
              <w:pStyle w:val="GNormaltext"/>
              <w:ind w:left="0"/>
              <w:rPr>
                <w:rFonts w:cs="Arial"/>
                <w:u w:val="single"/>
              </w:rPr>
            </w:pPr>
            <w:r>
              <w:rPr>
                <w:rFonts w:cs="Arial"/>
              </w:rPr>
              <w:t>m Schmutzwasserkanal (Sammler)</w:t>
            </w:r>
          </w:p>
        </w:tc>
      </w:tr>
      <w:tr w:rsidR="00B563AD">
        <w:trPr>
          <w:trHeight w:hRule="exact" w:val="335"/>
        </w:trPr>
        <w:tc>
          <w:tcPr>
            <w:tcW w:w="1346" w:type="dxa"/>
            <w:shd w:val="clear" w:color="auto" w:fill="CCFFCC"/>
            <w:vAlign w:val="center"/>
          </w:tcPr>
          <w:p w:rsidR="00B563AD" w:rsidRDefault="00B563AD">
            <w:pPr>
              <w:pStyle w:val="GNormaltext"/>
              <w:ind w:left="0"/>
              <w:rPr>
                <w:rFonts w:cs="Arial"/>
              </w:rPr>
            </w:pPr>
            <w:r>
              <w:rPr>
                <w:rFonts w:cs="Arial"/>
              </w:rPr>
              <w:fldChar w:fldCharType="begin">
                <w:ffData>
                  <w:name w:val="Text148"/>
                  <w:enabled/>
                  <w:calcOnExit w:val="0"/>
                  <w:textInput/>
                </w:ffData>
              </w:fldChar>
            </w:r>
            <w:bookmarkStart w:id="18" w:name="Text148"/>
            <w:r w:rsidR="00CB3257">
              <w:rPr>
                <w:rFonts w:cs="Arial"/>
              </w:rPr>
              <w:instrText xml:space="preserve"> FORMTEXT </w:instrText>
            </w:r>
            <w:r>
              <w:rPr>
                <w:rFonts w:cs="Arial"/>
              </w:rPr>
            </w:r>
            <w:r>
              <w:rPr>
                <w:rFonts w:cs="Arial"/>
              </w:rPr>
              <w:fldChar w:fldCharType="separate"/>
            </w:r>
            <w:r w:rsidR="00CB3257">
              <w:rPr>
                <w:rFonts w:cs="Arial"/>
                <w:noProof/>
              </w:rPr>
              <w:t> </w:t>
            </w:r>
            <w:r w:rsidR="00CB3257">
              <w:rPr>
                <w:rFonts w:cs="Arial"/>
                <w:noProof/>
              </w:rPr>
              <w:t> </w:t>
            </w:r>
            <w:r w:rsidR="00CB3257">
              <w:rPr>
                <w:rFonts w:cs="Arial"/>
                <w:noProof/>
              </w:rPr>
              <w:t> </w:t>
            </w:r>
            <w:r w:rsidR="00CB3257">
              <w:rPr>
                <w:rFonts w:cs="Arial"/>
                <w:noProof/>
              </w:rPr>
              <w:t> </w:t>
            </w:r>
            <w:r w:rsidR="00CB3257">
              <w:rPr>
                <w:rFonts w:cs="Arial"/>
                <w:noProof/>
              </w:rPr>
              <w:t> </w:t>
            </w:r>
            <w:r>
              <w:rPr>
                <w:rFonts w:cs="Arial"/>
              </w:rPr>
              <w:fldChar w:fldCharType="end"/>
            </w:r>
            <w:bookmarkEnd w:id="18"/>
          </w:p>
        </w:tc>
        <w:tc>
          <w:tcPr>
            <w:tcW w:w="7014" w:type="dxa"/>
            <w:gridSpan w:val="3"/>
            <w:vAlign w:val="center"/>
          </w:tcPr>
          <w:p w:rsidR="00B563AD" w:rsidRDefault="00CB3257">
            <w:pPr>
              <w:pStyle w:val="GNormaltext"/>
              <w:ind w:left="0"/>
              <w:rPr>
                <w:rFonts w:cs="Arial"/>
                <w:u w:val="single"/>
              </w:rPr>
            </w:pPr>
            <w:r>
              <w:rPr>
                <w:rFonts w:cs="Arial"/>
              </w:rPr>
              <w:t>m Schmutzwasserkanal (Ortsnetz)</w:t>
            </w:r>
          </w:p>
        </w:tc>
      </w:tr>
      <w:tr w:rsidR="00B563AD">
        <w:trPr>
          <w:trHeight w:hRule="exact" w:val="335"/>
        </w:trPr>
        <w:tc>
          <w:tcPr>
            <w:tcW w:w="1346" w:type="dxa"/>
            <w:shd w:val="clear" w:color="auto" w:fill="CCFFCC"/>
            <w:vAlign w:val="center"/>
          </w:tcPr>
          <w:p w:rsidR="00B563AD" w:rsidRDefault="00B563AD">
            <w:pPr>
              <w:pStyle w:val="GNormaltext"/>
              <w:ind w:left="0"/>
              <w:rPr>
                <w:rFonts w:cs="Arial"/>
              </w:rPr>
            </w:pPr>
            <w:r>
              <w:rPr>
                <w:rFonts w:cs="Arial"/>
              </w:rPr>
              <w:fldChar w:fldCharType="begin">
                <w:ffData>
                  <w:name w:val="Text149"/>
                  <w:enabled/>
                  <w:calcOnExit w:val="0"/>
                  <w:textInput/>
                </w:ffData>
              </w:fldChar>
            </w:r>
            <w:bookmarkStart w:id="19" w:name="Text149"/>
            <w:r w:rsidR="00CB3257">
              <w:rPr>
                <w:rFonts w:cs="Arial"/>
              </w:rPr>
              <w:instrText xml:space="preserve"> FORMTEXT </w:instrText>
            </w:r>
            <w:r>
              <w:rPr>
                <w:rFonts w:cs="Arial"/>
              </w:rPr>
            </w:r>
            <w:r>
              <w:rPr>
                <w:rFonts w:cs="Arial"/>
              </w:rPr>
              <w:fldChar w:fldCharType="separate"/>
            </w:r>
            <w:r w:rsidR="00CB3257">
              <w:rPr>
                <w:rFonts w:cs="Arial"/>
                <w:noProof/>
              </w:rPr>
              <w:t> </w:t>
            </w:r>
            <w:r w:rsidR="00CB3257">
              <w:rPr>
                <w:rFonts w:cs="Arial"/>
                <w:noProof/>
              </w:rPr>
              <w:t> </w:t>
            </w:r>
            <w:r w:rsidR="00CB3257">
              <w:rPr>
                <w:rFonts w:cs="Arial"/>
                <w:noProof/>
              </w:rPr>
              <w:t> </w:t>
            </w:r>
            <w:r w:rsidR="00CB3257">
              <w:rPr>
                <w:rFonts w:cs="Arial"/>
                <w:noProof/>
              </w:rPr>
              <w:t> </w:t>
            </w:r>
            <w:r w:rsidR="00CB3257">
              <w:rPr>
                <w:rFonts w:cs="Arial"/>
                <w:noProof/>
              </w:rPr>
              <w:t> </w:t>
            </w:r>
            <w:r>
              <w:rPr>
                <w:rFonts w:cs="Arial"/>
              </w:rPr>
              <w:fldChar w:fldCharType="end"/>
            </w:r>
            <w:bookmarkEnd w:id="19"/>
          </w:p>
        </w:tc>
        <w:tc>
          <w:tcPr>
            <w:tcW w:w="7014" w:type="dxa"/>
            <w:gridSpan w:val="3"/>
            <w:vAlign w:val="center"/>
          </w:tcPr>
          <w:p w:rsidR="00B563AD" w:rsidRDefault="00CB3257">
            <w:pPr>
              <w:pStyle w:val="GNormaltext"/>
              <w:ind w:left="0"/>
              <w:rPr>
                <w:rFonts w:cs="Arial"/>
                <w:u w:val="single"/>
              </w:rPr>
            </w:pPr>
            <w:r>
              <w:rPr>
                <w:rFonts w:cs="Arial"/>
              </w:rPr>
              <w:t>Stk. Pumpwerke</w:t>
            </w:r>
          </w:p>
        </w:tc>
      </w:tr>
      <w:tr w:rsidR="00B563AD">
        <w:trPr>
          <w:trHeight w:hRule="exact" w:val="335"/>
        </w:trPr>
        <w:tc>
          <w:tcPr>
            <w:tcW w:w="1346" w:type="dxa"/>
            <w:shd w:val="clear" w:color="auto" w:fill="CCFFCC"/>
            <w:vAlign w:val="center"/>
          </w:tcPr>
          <w:p w:rsidR="00B563AD" w:rsidRDefault="00B563AD">
            <w:pPr>
              <w:pStyle w:val="GNormaltext"/>
              <w:ind w:left="0"/>
              <w:rPr>
                <w:rFonts w:cs="Arial"/>
              </w:rPr>
            </w:pPr>
            <w:r>
              <w:rPr>
                <w:rFonts w:cs="Arial"/>
              </w:rPr>
              <w:fldChar w:fldCharType="begin">
                <w:ffData>
                  <w:name w:val="Text150"/>
                  <w:enabled/>
                  <w:calcOnExit w:val="0"/>
                  <w:textInput/>
                </w:ffData>
              </w:fldChar>
            </w:r>
            <w:bookmarkStart w:id="20" w:name="Text150"/>
            <w:r w:rsidR="00CB3257">
              <w:rPr>
                <w:rFonts w:cs="Arial"/>
              </w:rPr>
              <w:instrText xml:space="preserve"> FORMTEXT </w:instrText>
            </w:r>
            <w:r>
              <w:rPr>
                <w:rFonts w:cs="Arial"/>
              </w:rPr>
            </w:r>
            <w:r>
              <w:rPr>
                <w:rFonts w:cs="Arial"/>
              </w:rPr>
              <w:fldChar w:fldCharType="separate"/>
            </w:r>
            <w:r w:rsidR="00CB3257">
              <w:rPr>
                <w:rFonts w:cs="Arial"/>
                <w:noProof/>
              </w:rPr>
              <w:t> </w:t>
            </w:r>
            <w:r w:rsidR="00CB3257">
              <w:rPr>
                <w:rFonts w:cs="Arial"/>
                <w:noProof/>
              </w:rPr>
              <w:t> </w:t>
            </w:r>
            <w:r w:rsidR="00CB3257">
              <w:rPr>
                <w:rFonts w:cs="Arial"/>
                <w:noProof/>
              </w:rPr>
              <w:t> </w:t>
            </w:r>
            <w:r w:rsidR="00CB3257">
              <w:rPr>
                <w:rFonts w:cs="Arial"/>
                <w:noProof/>
              </w:rPr>
              <w:t> </w:t>
            </w:r>
            <w:r w:rsidR="00CB3257">
              <w:rPr>
                <w:rFonts w:cs="Arial"/>
                <w:noProof/>
              </w:rPr>
              <w:t> </w:t>
            </w:r>
            <w:r>
              <w:rPr>
                <w:rFonts w:cs="Arial"/>
              </w:rPr>
              <w:fldChar w:fldCharType="end"/>
            </w:r>
            <w:bookmarkEnd w:id="20"/>
          </w:p>
        </w:tc>
        <w:tc>
          <w:tcPr>
            <w:tcW w:w="7014" w:type="dxa"/>
            <w:gridSpan w:val="3"/>
            <w:vAlign w:val="center"/>
          </w:tcPr>
          <w:p w:rsidR="00B563AD" w:rsidRDefault="00CB3257">
            <w:pPr>
              <w:pStyle w:val="GNormaltext"/>
              <w:ind w:left="0"/>
              <w:rPr>
                <w:rFonts w:cs="Arial"/>
                <w:u w:val="single"/>
              </w:rPr>
            </w:pPr>
            <w:r>
              <w:rPr>
                <w:rFonts w:cs="Arial"/>
              </w:rPr>
              <w:t>Stk. Hausanschlüsse</w:t>
            </w:r>
          </w:p>
        </w:tc>
      </w:tr>
      <w:tr w:rsidR="00B563AD">
        <w:trPr>
          <w:trHeight w:hRule="exact" w:val="335"/>
        </w:trPr>
        <w:tc>
          <w:tcPr>
            <w:tcW w:w="1346" w:type="dxa"/>
            <w:shd w:val="clear" w:color="auto" w:fill="CCFFCC"/>
            <w:vAlign w:val="center"/>
          </w:tcPr>
          <w:p w:rsidR="00B563AD" w:rsidRDefault="00B563AD">
            <w:pPr>
              <w:pStyle w:val="GNormaltext"/>
              <w:ind w:left="0"/>
              <w:rPr>
                <w:rFonts w:cs="Arial"/>
              </w:rPr>
            </w:pPr>
            <w:r>
              <w:rPr>
                <w:rFonts w:cs="Arial"/>
              </w:rPr>
              <w:fldChar w:fldCharType="begin">
                <w:ffData>
                  <w:name w:val="Text151"/>
                  <w:enabled/>
                  <w:calcOnExit w:val="0"/>
                  <w:textInput/>
                </w:ffData>
              </w:fldChar>
            </w:r>
            <w:bookmarkStart w:id="21" w:name="Text151"/>
            <w:r w:rsidR="00CB3257">
              <w:rPr>
                <w:rFonts w:cs="Arial"/>
              </w:rPr>
              <w:instrText xml:space="preserve"> FORMTEXT </w:instrText>
            </w:r>
            <w:r>
              <w:rPr>
                <w:rFonts w:cs="Arial"/>
              </w:rPr>
            </w:r>
            <w:r>
              <w:rPr>
                <w:rFonts w:cs="Arial"/>
              </w:rPr>
              <w:fldChar w:fldCharType="separate"/>
            </w:r>
            <w:r w:rsidR="00CB3257">
              <w:rPr>
                <w:rFonts w:cs="Arial"/>
                <w:noProof/>
              </w:rPr>
              <w:t> </w:t>
            </w:r>
            <w:r w:rsidR="00CB3257">
              <w:rPr>
                <w:rFonts w:cs="Arial"/>
                <w:noProof/>
              </w:rPr>
              <w:t> </w:t>
            </w:r>
            <w:r w:rsidR="00CB3257">
              <w:rPr>
                <w:rFonts w:cs="Arial"/>
                <w:noProof/>
              </w:rPr>
              <w:t> </w:t>
            </w:r>
            <w:r w:rsidR="00CB3257">
              <w:rPr>
                <w:rFonts w:cs="Arial"/>
                <w:noProof/>
              </w:rPr>
              <w:t> </w:t>
            </w:r>
            <w:r w:rsidR="00CB3257">
              <w:rPr>
                <w:rFonts w:cs="Arial"/>
                <w:noProof/>
              </w:rPr>
              <w:t> </w:t>
            </w:r>
            <w:r>
              <w:rPr>
                <w:rFonts w:cs="Arial"/>
              </w:rPr>
              <w:fldChar w:fldCharType="end"/>
            </w:r>
            <w:bookmarkEnd w:id="21"/>
          </w:p>
        </w:tc>
        <w:tc>
          <w:tcPr>
            <w:tcW w:w="7014" w:type="dxa"/>
            <w:gridSpan w:val="3"/>
            <w:vAlign w:val="center"/>
          </w:tcPr>
          <w:p w:rsidR="00B563AD" w:rsidRDefault="00CB3257">
            <w:pPr>
              <w:pStyle w:val="GNormaltext"/>
              <w:ind w:left="0"/>
              <w:rPr>
                <w:rFonts w:cs="Arial"/>
                <w:u w:val="single"/>
              </w:rPr>
            </w:pPr>
            <w:r>
              <w:rPr>
                <w:rFonts w:cs="Arial"/>
              </w:rPr>
              <w:t>Sonstige Anlagenteile (Mischwasserkanal, Regenbecken)</w:t>
            </w:r>
          </w:p>
        </w:tc>
      </w:tr>
      <w:tr w:rsidR="00B563AD">
        <w:trPr>
          <w:cantSplit/>
          <w:trHeight w:hRule="exact" w:val="567"/>
        </w:trPr>
        <w:tc>
          <w:tcPr>
            <w:tcW w:w="8360" w:type="dxa"/>
            <w:gridSpan w:val="4"/>
            <w:shd w:val="clear" w:color="auto" w:fill="CCFFCC"/>
          </w:tcPr>
          <w:p w:rsidR="00B563AD" w:rsidRDefault="00B563AD">
            <w:pPr>
              <w:pStyle w:val="GNormaltext"/>
              <w:ind w:left="0"/>
              <w:rPr>
                <w:rFonts w:cs="Arial"/>
              </w:rPr>
            </w:pPr>
            <w:r>
              <w:rPr>
                <w:rFonts w:cs="Arial"/>
              </w:rPr>
              <w:fldChar w:fldCharType="begin">
                <w:ffData>
                  <w:name w:val="Text152"/>
                  <w:enabled/>
                  <w:calcOnExit w:val="0"/>
                  <w:textInput/>
                </w:ffData>
              </w:fldChar>
            </w:r>
            <w:bookmarkStart w:id="22" w:name="Text152"/>
            <w:r w:rsidR="00CB3257">
              <w:rPr>
                <w:rFonts w:cs="Arial"/>
              </w:rPr>
              <w:instrText xml:space="preserve"> FORMTEXT </w:instrText>
            </w:r>
            <w:r>
              <w:rPr>
                <w:rFonts w:cs="Arial"/>
              </w:rPr>
            </w:r>
            <w:r>
              <w:rPr>
                <w:rFonts w:cs="Arial"/>
              </w:rPr>
              <w:fldChar w:fldCharType="separate"/>
            </w:r>
            <w:r w:rsidR="00CB3257">
              <w:rPr>
                <w:rFonts w:cs="Arial"/>
                <w:noProof/>
              </w:rPr>
              <w:t> </w:t>
            </w:r>
            <w:r w:rsidR="00CB3257">
              <w:rPr>
                <w:rFonts w:cs="Arial"/>
                <w:noProof/>
              </w:rPr>
              <w:t> </w:t>
            </w:r>
            <w:r w:rsidR="00CB3257">
              <w:rPr>
                <w:rFonts w:cs="Arial"/>
                <w:noProof/>
              </w:rPr>
              <w:t> </w:t>
            </w:r>
            <w:r w:rsidR="00CB3257">
              <w:rPr>
                <w:rFonts w:cs="Arial"/>
                <w:noProof/>
              </w:rPr>
              <w:t> </w:t>
            </w:r>
            <w:r w:rsidR="00CB3257">
              <w:rPr>
                <w:rFonts w:cs="Arial"/>
                <w:noProof/>
              </w:rPr>
              <w:t> </w:t>
            </w:r>
            <w:r>
              <w:rPr>
                <w:rFonts w:cs="Arial"/>
              </w:rPr>
              <w:fldChar w:fldCharType="end"/>
            </w:r>
            <w:bookmarkEnd w:id="22"/>
          </w:p>
        </w:tc>
      </w:tr>
    </w:tbl>
    <w:p w:rsidR="00B563AD" w:rsidRDefault="00B563AD">
      <w:pPr>
        <w:pStyle w:val="GNormaltext"/>
        <w:rPr>
          <w:rFonts w:cs="Arial"/>
          <w:u w:val="single"/>
        </w:rPr>
      </w:pPr>
    </w:p>
    <w:p w:rsidR="00B563AD" w:rsidRDefault="00CB3257">
      <w:pPr>
        <w:pStyle w:val="GNormaltext"/>
        <w:rPr>
          <w:rFonts w:cs="Arial"/>
        </w:rPr>
      </w:pPr>
      <w:r>
        <w:rPr>
          <w:rFonts w:cs="Arial"/>
        </w:rPr>
        <w:t>Wasserversorgungsanlagen:</w:t>
      </w:r>
    </w:p>
    <w:p w:rsidR="00B563AD" w:rsidRDefault="00B563AD">
      <w:pPr>
        <w:pStyle w:val="GNormaltext"/>
        <w:rPr>
          <w:rFonts w:cs="Arial"/>
          <w:sz w:val="12"/>
        </w:rPr>
      </w:pPr>
    </w:p>
    <w:tbl>
      <w:tblPr>
        <w:tblW w:w="0" w:type="auto"/>
        <w:tblInd w:w="851" w:type="dxa"/>
        <w:tblLayout w:type="fixed"/>
        <w:tblCellMar>
          <w:left w:w="70" w:type="dxa"/>
          <w:right w:w="70" w:type="dxa"/>
        </w:tblCellMar>
        <w:tblLook w:val="0000" w:firstRow="0" w:lastRow="0" w:firstColumn="0" w:lastColumn="0" w:noHBand="0" w:noVBand="0"/>
      </w:tblPr>
      <w:tblGrid>
        <w:gridCol w:w="1346"/>
        <w:gridCol w:w="2976"/>
        <w:gridCol w:w="426"/>
        <w:gridCol w:w="141"/>
        <w:gridCol w:w="1276"/>
        <w:gridCol w:w="425"/>
        <w:gridCol w:w="426"/>
        <w:gridCol w:w="1344"/>
      </w:tblGrid>
      <w:tr w:rsidR="00B563AD">
        <w:trPr>
          <w:trHeight w:hRule="exact" w:val="335"/>
        </w:trPr>
        <w:tc>
          <w:tcPr>
            <w:tcW w:w="1346" w:type="dxa"/>
            <w:shd w:val="clear" w:color="auto" w:fill="CCFFCC"/>
          </w:tcPr>
          <w:p w:rsidR="00B563AD" w:rsidRDefault="00B563AD">
            <w:pPr>
              <w:pStyle w:val="GNormaltext"/>
              <w:ind w:left="0"/>
              <w:rPr>
                <w:rFonts w:cs="Arial"/>
              </w:rPr>
            </w:pPr>
            <w:r>
              <w:rPr>
                <w:rFonts w:cs="Arial"/>
              </w:rPr>
              <w:fldChar w:fldCharType="begin">
                <w:ffData>
                  <w:name w:val="Text146"/>
                  <w:enabled/>
                  <w:calcOnExit w:val="0"/>
                  <w:textInput/>
                </w:ffData>
              </w:fldChar>
            </w:r>
            <w:r w:rsidR="00CB3257">
              <w:rPr>
                <w:rFonts w:cs="Arial"/>
              </w:rPr>
              <w:instrText xml:space="preserve"> FORMTEXT </w:instrText>
            </w:r>
            <w:r>
              <w:rPr>
                <w:rFonts w:cs="Arial"/>
              </w:rPr>
            </w:r>
            <w:r>
              <w:rPr>
                <w:rFonts w:cs="Arial"/>
              </w:rPr>
              <w:fldChar w:fldCharType="separate"/>
            </w:r>
            <w:r w:rsidR="00CB3257">
              <w:rPr>
                <w:rFonts w:cs="Arial"/>
                <w:noProof/>
              </w:rPr>
              <w:t> </w:t>
            </w:r>
            <w:r w:rsidR="00CB3257">
              <w:rPr>
                <w:rFonts w:cs="Arial"/>
                <w:noProof/>
              </w:rPr>
              <w:t> </w:t>
            </w:r>
            <w:r w:rsidR="00CB3257">
              <w:rPr>
                <w:rFonts w:cs="Arial"/>
                <w:noProof/>
              </w:rPr>
              <w:t> </w:t>
            </w:r>
            <w:r w:rsidR="00CB3257">
              <w:rPr>
                <w:rFonts w:cs="Arial"/>
                <w:noProof/>
              </w:rPr>
              <w:t> </w:t>
            </w:r>
            <w:r w:rsidR="00CB3257">
              <w:rPr>
                <w:rFonts w:cs="Arial"/>
                <w:noProof/>
              </w:rPr>
              <w:t> </w:t>
            </w:r>
            <w:r>
              <w:rPr>
                <w:rFonts w:cs="Arial"/>
              </w:rPr>
              <w:fldChar w:fldCharType="end"/>
            </w:r>
          </w:p>
        </w:tc>
        <w:tc>
          <w:tcPr>
            <w:tcW w:w="3543" w:type="dxa"/>
            <w:gridSpan w:val="3"/>
          </w:tcPr>
          <w:p w:rsidR="00B563AD" w:rsidRDefault="00CB3257">
            <w:pPr>
              <w:pStyle w:val="GNormaltext"/>
              <w:ind w:left="0"/>
              <w:rPr>
                <w:rFonts w:cs="Arial"/>
                <w:u w:val="single"/>
              </w:rPr>
            </w:pPr>
            <w:r>
              <w:rPr>
                <w:rFonts w:cs="Arial"/>
              </w:rPr>
              <w:t>Quellfassungen, Schüttung ca.</w:t>
            </w:r>
          </w:p>
        </w:tc>
        <w:tc>
          <w:tcPr>
            <w:tcW w:w="2127" w:type="dxa"/>
            <w:gridSpan w:val="3"/>
            <w:shd w:val="clear" w:color="auto" w:fill="CCFFCC"/>
          </w:tcPr>
          <w:p w:rsidR="00B563AD" w:rsidRDefault="00B563AD">
            <w:pPr>
              <w:pStyle w:val="GNormaltext"/>
              <w:ind w:left="0"/>
              <w:rPr>
                <w:rFonts w:cs="Arial"/>
              </w:rPr>
            </w:pPr>
            <w:r>
              <w:rPr>
                <w:rFonts w:cs="Arial"/>
              </w:rPr>
              <w:fldChar w:fldCharType="begin">
                <w:ffData>
                  <w:name w:val=""/>
                  <w:enabled/>
                  <w:calcOnExit w:val="0"/>
                  <w:textInput/>
                </w:ffData>
              </w:fldChar>
            </w:r>
            <w:r w:rsidR="00CB3257">
              <w:rPr>
                <w:rFonts w:cs="Arial"/>
              </w:rPr>
              <w:instrText xml:space="preserve"> FORMTEXT </w:instrText>
            </w:r>
            <w:r>
              <w:rPr>
                <w:rFonts w:cs="Arial"/>
              </w:rPr>
            </w:r>
            <w:r>
              <w:rPr>
                <w:rFonts w:cs="Arial"/>
              </w:rPr>
              <w:fldChar w:fldCharType="separate"/>
            </w:r>
            <w:r w:rsidR="00CB3257">
              <w:rPr>
                <w:rFonts w:cs="Arial"/>
                <w:noProof/>
              </w:rPr>
              <w:t> </w:t>
            </w:r>
            <w:r w:rsidR="00CB3257">
              <w:rPr>
                <w:rFonts w:cs="Arial"/>
                <w:noProof/>
              </w:rPr>
              <w:t> </w:t>
            </w:r>
            <w:r w:rsidR="00CB3257">
              <w:rPr>
                <w:rFonts w:cs="Arial"/>
                <w:noProof/>
              </w:rPr>
              <w:t> </w:t>
            </w:r>
            <w:r w:rsidR="00CB3257">
              <w:rPr>
                <w:rFonts w:cs="Arial"/>
                <w:noProof/>
              </w:rPr>
              <w:t> </w:t>
            </w:r>
            <w:r w:rsidR="00CB3257">
              <w:rPr>
                <w:rFonts w:cs="Arial"/>
                <w:noProof/>
              </w:rPr>
              <w:t> </w:t>
            </w:r>
            <w:r>
              <w:rPr>
                <w:rFonts w:cs="Arial"/>
              </w:rPr>
              <w:fldChar w:fldCharType="end"/>
            </w:r>
          </w:p>
        </w:tc>
        <w:tc>
          <w:tcPr>
            <w:tcW w:w="1344" w:type="dxa"/>
          </w:tcPr>
          <w:p w:rsidR="00B563AD" w:rsidRDefault="00CB3257">
            <w:pPr>
              <w:pStyle w:val="GNormaltext"/>
              <w:ind w:left="0"/>
              <w:rPr>
                <w:rFonts w:cs="Arial"/>
              </w:rPr>
            </w:pPr>
            <w:r>
              <w:rPr>
                <w:rFonts w:cs="Arial"/>
              </w:rPr>
              <w:t>l/s</w:t>
            </w:r>
          </w:p>
        </w:tc>
      </w:tr>
      <w:tr w:rsidR="00B563AD">
        <w:trPr>
          <w:trHeight w:hRule="exact" w:val="335"/>
        </w:trPr>
        <w:tc>
          <w:tcPr>
            <w:tcW w:w="1346" w:type="dxa"/>
            <w:shd w:val="clear" w:color="auto" w:fill="CCFFCC"/>
          </w:tcPr>
          <w:p w:rsidR="00B563AD" w:rsidRDefault="00B563AD">
            <w:pPr>
              <w:pStyle w:val="GNormaltext"/>
              <w:ind w:left="0"/>
              <w:rPr>
                <w:rFonts w:cs="Arial"/>
              </w:rPr>
            </w:pPr>
            <w:r>
              <w:rPr>
                <w:rFonts w:cs="Arial"/>
              </w:rPr>
              <w:fldChar w:fldCharType="begin">
                <w:ffData>
                  <w:name w:val="Text154"/>
                  <w:enabled/>
                  <w:calcOnExit w:val="0"/>
                  <w:textInput/>
                </w:ffData>
              </w:fldChar>
            </w:r>
            <w:bookmarkStart w:id="23" w:name="Text154"/>
            <w:r w:rsidR="00CB3257">
              <w:rPr>
                <w:rFonts w:cs="Arial"/>
              </w:rPr>
              <w:instrText xml:space="preserve"> FORMTEXT </w:instrText>
            </w:r>
            <w:r>
              <w:rPr>
                <w:rFonts w:cs="Arial"/>
              </w:rPr>
            </w:r>
            <w:r>
              <w:rPr>
                <w:rFonts w:cs="Arial"/>
              </w:rPr>
              <w:fldChar w:fldCharType="separate"/>
            </w:r>
            <w:r w:rsidR="00CB3257">
              <w:rPr>
                <w:rFonts w:cs="Arial"/>
                <w:noProof/>
              </w:rPr>
              <w:t> </w:t>
            </w:r>
            <w:r w:rsidR="00CB3257">
              <w:rPr>
                <w:rFonts w:cs="Arial"/>
                <w:noProof/>
              </w:rPr>
              <w:t> </w:t>
            </w:r>
            <w:r w:rsidR="00CB3257">
              <w:rPr>
                <w:rFonts w:cs="Arial"/>
                <w:noProof/>
              </w:rPr>
              <w:t> </w:t>
            </w:r>
            <w:r w:rsidR="00CB3257">
              <w:rPr>
                <w:rFonts w:cs="Arial"/>
                <w:noProof/>
              </w:rPr>
              <w:t> </w:t>
            </w:r>
            <w:r w:rsidR="00CB3257">
              <w:rPr>
                <w:rFonts w:cs="Arial"/>
                <w:noProof/>
              </w:rPr>
              <w:t> </w:t>
            </w:r>
            <w:r>
              <w:rPr>
                <w:rFonts w:cs="Arial"/>
              </w:rPr>
              <w:fldChar w:fldCharType="end"/>
            </w:r>
            <w:bookmarkEnd w:id="23"/>
          </w:p>
        </w:tc>
        <w:tc>
          <w:tcPr>
            <w:tcW w:w="2976" w:type="dxa"/>
          </w:tcPr>
          <w:p w:rsidR="00B563AD" w:rsidRDefault="00CB3257">
            <w:pPr>
              <w:pStyle w:val="GNormaltext"/>
              <w:ind w:left="0"/>
              <w:rPr>
                <w:rFonts w:cs="Arial"/>
              </w:rPr>
            </w:pPr>
            <w:r>
              <w:rPr>
                <w:rFonts w:cs="Arial"/>
              </w:rPr>
              <w:t>Brunnen, Ergiebigkeit ca.</w:t>
            </w:r>
          </w:p>
        </w:tc>
        <w:tc>
          <w:tcPr>
            <w:tcW w:w="1843" w:type="dxa"/>
            <w:gridSpan w:val="3"/>
            <w:shd w:val="clear" w:color="auto" w:fill="CCFFCC"/>
          </w:tcPr>
          <w:p w:rsidR="00B563AD" w:rsidRDefault="00B563AD">
            <w:pPr>
              <w:pStyle w:val="GNormaltext"/>
              <w:ind w:left="0"/>
              <w:rPr>
                <w:rFonts w:cs="Arial"/>
              </w:rPr>
            </w:pPr>
            <w:r>
              <w:rPr>
                <w:rFonts w:cs="Arial"/>
              </w:rPr>
              <w:fldChar w:fldCharType="begin">
                <w:ffData>
                  <w:name w:val="Text155"/>
                  <w:enabled/>
                  <w:calcOnExit w:val="0"/>
                  <w:textInput/>
                </w:ffData>
              </w:fldChar>
            </w:r>
            <w:bookmarkStart w:id="24" w:name="Text155"/>
            <w:r w:rsidR="00CB3257">
              <w:rPr>
                <w:rFonts w:cs="Arial"/>
              </w:rPr>
              <w:instrText xml:space="preserve"> FORMTEXT </w:instrText>
            </w:r>
            <w:r>
              <w:rPr>
                <w:rFonts w:cs="Arial"/>
              </w:rPr>
            </w:r>
            <w:r>
              <w:rPr>
                <w:rFonts w:cs="Arial"/>
              </w:rPr>
              <w:fldChar w:fldCharType="separate"/>
            </w:r>
            <w:r w:rsidR="00CB3257">
              <w:rPr>
                <w:rFonts w:cs="Arial"/>
                <w:noProof/>
              </w:rPr>
              <w:t> </w:t>
            </w:r>
            <w:r w:rsidR="00CB3257">
              <w:rPr>
                <w:rFonts w:cs="Arial"/>
                <w:noProof/>
              </w:rPr>
              <w:t> </w:t>
            </w:r>
            <w:r w:rsidR="00CB3257">
              <w:rPr>
                <w:rFonts w:cs="Arial"/>
                <w:noProof/>
              </w:rPr>
              <w:t> </w:t>
            </w:r>
            <w:r w:rsidR="00CB3257">
              <w:rPr>
                <w:rFonts w:cs="Arial"/>
                <w:noProof/>
              </w:rPr>
              <w:t> </w:t>
            </w:r>
            <w:r w:rsidR="00CB3257">
              <w:rPr>
                <w:rFonts w:cs="Arial"/>
                <w:noProof/>
              </w:rPr>
              <w:t> </w:t>
            </w:r>
            <w:r>
              <w:rPr>
                <w:rFonts w:cs="Arial"/>
              </w:rPr>
              <w:fldChar w:fldCharType="end"/>
            </w:r>
            <w:bookmarkEnd w:id="24"/>
          </w:p>
        </w:tc>
        <w:tc>
          <w:tcPr>
            <w:tcW w:w="2195" w:type="dxa"/>
            <w:gridSpan w:val="3"/>
          </w:tcPr>
          <w:p w:rsidR="00B563AD" w:rsidRDefault="00CB3257">
            <w:pPr>
              <w:pStyle w:val="GNormaltext"/>
              <w:ind w:left="0"/>
              <w:rPr>
                <w:rFonts w:cs="Arial"/>
              </w:rPr>
            </w:pPr>
            <w:r>
              <w:rPr>
                <w:rFonts w:cs="Arial"/>
              </w:rPr>
              <w:t>l/s</w:t>
            </w:r>
          </w:p>
        </w:tc>
      </w:tr>
      <w:tr w:rsidR="00B563AD">
        <w:trPr>
          <w:trHeight w:hRule="exact" w:val="335"/>
        </w:trPr>
        <w:tc>
          <w:tcPr>
            <w:tcW w:w="1346" w:type="dxa"/>
            <w:shd w:val="clear" w:color="auto" w:fill="CCFFCC"/>
          </w:tcPr>
          <w:p w:rsidR="00B563AD" w:rsidRDefault="00B563AD">
            <w:pPr>
              <w:pStyle w:val="GNormaltext"/>
              <w:ind w:left="0"/>
              <w:rPr>
                <w:rFonts w:cs="Arial"/>
              </w:rPr>
            </w:pPr>
            <w:r>
              <w:rPr>
                <w:rFonts w:cs="Arial"/>
              </w:rPr>
              <w:fldChar w:fldCharType="begin">
                <w:ffData>
                  <w:name w:val="Text156"/>
                  <w:enabled/>
                  <w:calcOnExit w:val="0"/>
                  <w:textInput/>
                </w:ffData>
              </w:fldChar>
            </w:r>
            <w:bookmarkStart w:id="25" w:name="Text156"/>
            <w:r w:rsidR="00CB3257">
              <w:rPr>
                <w:rFonts w:cs="Arial"/>
              </w:rPr>
              <w:instrText xml:space="preserve"> FORMTEXT </w:instrText>
            </w:r>
            <w:r>
              <w:rPr>
                <w:rFonts w:cs="Arial"/>
              </w:rPr>
            </w:r>
            <w:r>
              <w:rPr>
                <w:rFonts w:cs="Arial"/>
              </w:rPr>
              <w:fldChar w:fldCharType="separate"/>
            </w:r>
            <w:r w:rsidR="00CB3257">
              <w:rPr>
                <w:rFonts w:cs="Arial"/>
                <w:noProof/>
              </w:rPr>
              <w:t> </w:t>
            </w:r>
            <w:r w:rsidR="00CB3257">
              <w:rPr>
                <w:rFonts w:cs="Arial"/>
                <w:noProof/>
              </w:rPr>
              <w:t> </w:t>
            </w:r>
            <w:r w:rsidR="00CB3257">
              <w:rPr>
                <w:rFonts w:cs="Arial"/>
                <w:noProof/>
              </w:rPr>
              <w:t> </w:t>
            </w:r>
            <w:r w:rsidR="00CB3257">
              <w:rPr>
                <w:rFonts w:cs="Arial"/>
                <w:noProof/>
              </w:rPr>
              <w:t> </w:t>
            </w:r>
            <w:r w:rsidR="00CB3257">
              <w:rPr>
                <w:rFonts w:cs="Arial"/>
                <w:noProof/>
              </w:rPr>
              <w:t> </w:t>
            </w:r>
            <w:r>
              <w:rPr>
                <w:rFonts w:cs="Arial"/>
              </w:rPr>
              <w:fldChar w:fldCharType="end"/>
            </w:r>
            <w:bookmarkEnd w:id="25"/>
          </w:p>
        </w:tc>
        <w:tc>
          <w:tcPr>
            <w:tcW w:w="3402" w:type="dxa"/>
            <w:gridSpan w:val="2"/>
          </w:tcPr>
          <w:p w:rsidR="00B563AD" w:rsidRDefault="00CB3257">
            <w:pPr>
              <w:pStyle w:val="GNormaltext"/>
              <w:ind w:left="0"/>
              <w:rPr>
                <w:rFonts w:cs="Arial"/>
              </w:rPr>
            </w:pPr>
            <w:r>
              <w:rPr>
                <w:rFonts w:cs="Arial"/>
              </w:rPr>
              <w:t>Hochbehälter/Tiefbehälter ca.</w:t>
            </w:r>
          </w:p>
        </w:tc>
        <w:tc>
          <w:tcPr>
            <w:tcW w:w="1842" w:type="dxa"/>
            <w:gridSpan w:val="3"/>
            <w:shd w:val="clear" w:color="auto" w:fill="CCFFCC"/>
          </w:tcPr>
          <w:p w:rsidR="00B563AD" w:rsidRDefault="00B563AD">
            <w:pPr>
              <w:pStyle w:val="GNormaltext"/>
              <w:ind w:left="0"/>
              <w:rPr>
                <w:rFonts w:cs="Arial"/>
              </w:rPr>
            </w:pPr>
            <w:r>
              <w:rPr>
                <w:rFonts w:cs="Arial"/>
              </w:rPr>
              <w:fldChar w:fldCharType="begin">
                <w:ffData>
                  <w:name w:val="Text157"/>
                  <w:enabled/>
                  <w:calcOnExit w:val="0"/>
                  <w:textInput/>
                </w:ffData>
              </w:fldChar>
            </w:r>
            <w:bookmarkStart w:id="26" w:name="Text157"/>
            <w:r w:rsidR="00CB3257">
              <w:rPr>
                <w:rFonts w:cs="Arial"/>
              </w:rPr>
              <w:instrText xml:space="preserve"> FORMTEXT </w:instrText>
            </w:r>
            <w:r>
              <w:rPr>
                <w:rFonts w:cs="Arial"/>
              </w:rPr>
            </w:r>
            <w:r>
              <w:rPr>
                <w:rFonts w:cs="Arial"/>
              </w:rPr>
              <w:fldChar w:fldCharType="separate"/>
            </w:r>
            <w:r w:rsidR="00CB3257">
              <w:rPr>
                <w:rFonts w:cs="Arial"/>
                <w:noProof/>
              </w:rPr>
              <w:t> </w:t>
            </w:r>
            <w:r w:rsidR="00CB3257">
              <w:rPr>
                <w:rFonts w:cs="Arial"/>
                <w:noProof/>
              </w:rPr>
              <w:t> </w:t>
            </w:r>
            <w:r w:rsidR="00CB3257">
              <w:rPr>
                <w:rFonts w:cs="Arial"/>
                <w:noProof/>
              </w:rPr>
              <w:t> </w:t>
            </w:r>
            <w:r w:rsidR="00CB3257">
              <w:rPr>
                <w:rFonts w:cs="Arial"/>
                <w:noProof/>
              </w:rPr>
              <w:t> </w:t>
            </w:r>
            <w:r w:rsidR="00CB3257">
              <w:rPr>
                <w:rFonts w:cs="Arial"/>
                <w:noProof/>
              </w:rPr>
              <w:t> </w:t>
            </w:r>
            <w:r>
              <w:rPr>
                <w:rFonts w:cs="Arial"/>
              </w:rPr>
              <w:fldChar w:fldCharType="end"/>
            </w:r>
            <w:bookmarkEnd w:id="26"/>
          </w:p>
        </w:tc>
        <w:tc>
          <w:tcPr>
            <w:tcW w:w="1770" w:type="dxa"/>
            <w:gridSpan w:val="2"/>
          </w:tcPr>
          <w:p w:rsidR="00B563AD" w:rsidRDefault="00CB3257">
            <w:pPr>
              <w:pStyle w:val="GNormaltext"/>
              <w:ind w:left="0"/>
              <w:rPr>
                <w:rFonts w:cs="Arial"/>
              </w:rPr>
            </w:pPr>
            <w:r>
              <w:rPr>
                <w:rFonts w:cs="Arial"/>
              </w:rPr>
              <w:t>m³ Fassungs-</w:t>
            </w:r>
          </w:p>
        </w:tc>
      </w:tr>
      <w:tr w:rsidR="00B563AD">
        <w:trPr>
          <w:gridBefore w:val="1"/>
          <w:wBefore w:w="1346" w:type="dxa"/>
          <w:trHeight w:hRule="exact" w:val="335"/>
        </w:trPr>
        <w:tc>
          <w:tcPr>
            <w:tcW w:w="7014" w:type="dxa"/>
            <w:gridSpan w:val="7"/>
          </w:tcPr>
          <w:p w:rsidR="00B563AD" w:rsidRDefault="00CB3257">
            <w:pPr>
              <w:pStyle w:val="GNormaltext"/>
              <w:ind w:left="0"/>
              <w:rPr>
                <w:rFonts w:cs="Arial"/>
              </w:rPr>
            </w:pPr>
            <w:r>
              <w:rPr>
                <w:rFonts w:cs="Arial"/>
              </w:rPr>
              <w:t>vermögen</w:t>
            </w:r>
          </w:p>
        </w:tc>
      </w:tr>
      <w:tr w:rsidR="00B563AD">
        <w:trPr>
          <w:trHeight w:hRule="exact" w:val="335"/>
        </w:trPr>
        <w:tc>
          <w:tcPr>
            <w:tcW w:w="1346" w:type="dxa"/>
            <w:shd w:val="clear" w:color="auto" w:fill="CCFFCC"/>
          </w:tcPr>
          <w:p w:rsidR="00B563AD" w:rsidRDefault="00B563AD">
            <w:pPr>
              <w:pStyle w:val="GNormaltext"/>
              <w:ind w:left="0"/>
              <w:rPr>
                <w:rFonts w:cs="Arial"/>
              </w:rPr>
            </w:pPr>
            <w:r>
              <w:rPr>
                <w:rFonts w:cs="Arial"/>
              </w:rPr>
              <w:fldChar w:fldCharType="begin">
                <w:ffData>
                  <w:name w:val="Text147"/>
                  <w:enabled/>
                  <w:calcOnExit w:val="0"/>
                  <w:textInput/>
                </w:ffData>
              </w:fldChar>
            </w:r>
            <w:r w:rsidR="00CB3257">
              <w:rPr>
                <w:rFonts w:cs="Arial"/>
              </w:rPr>
              <w:instrText xml:space="preserve"> FORMTEXT </w:instrText>
            </w:r>
            <w:r>
              <w:rPr>
                <w:rFonts w:cs="Arial"/>
              </w:rPr>
            </w:r>
            <w:r>
              <w:rPr>
                <w:rFonts w:cs="Arial"/>
              </w:rPr>
              <w:fldChar w:fldCharType="separate"/>
            </w:r>
            <w:r w:rsidR="00CB3257">
              <w:rPr>
                <w:rFonts w:cs="Arial"/>
                <w:noProof/>
              </w:rPr>
              <w:t> </w:t>
            </w:r>
            <w:r w:rsidR="00CB3257">
              <w:rPr>
                <w:rFonts w:cs="Arial"/>
                <w:noProof/>
              </w:rPr>
              <w:t> </w:t>
            </w:r>
            <w:r w:rsidR="00CB3257">
              <w:rPr>
                <w:rFonts w:cs="Arial"/>
                <w:noProof/>
              </w:rPr>
              <w:t> </w:t>
            </w:r>
            <w:r w:rsidR="00CB3257">
              <w:rPr>
                <w:rFonts w:cs="Arial"/>
                <w:noProof/>
              </w:rPr>
              <w:t> </w:t>
            </w:r>
            <w:r w:rsidR="00CB3257">
              <w:rPr>
                <w:rFonts w:cs="Arial"/>
                <w:noProof/>
              </w:rPr>
              <w:t> </w:t>
            </w:r>
            <w:r>
              <w:rPr>
                <w:rFonts w:cs="Arial"/>
              </w:rPr>
              <w:fldChar w:fldCharType="end"/>
            </w:r>
          </w:p>
        </w:tc>
        <w:tc>
          <w:tcPr>
            <w:tcW w:w="7014" w:type="dxa"/>
            <w:gridSpan w:val="7"/>
          </w:tcPr>
          <w:p w:rsidR="00B563AD" w:rsidRDefault="00CB3257">
            <w:pPr>
              <w:pStyle w:val="GNormaltext"/>
              <w:ind w:left="0"/>
              <w:rPr>
                <w:rFonts w:cs="Arial"/>
                <w:u w:val="single"/>
              </w:rPr>
            </w:pPr>
            <w:r>
              <w:rPr>
                <w:rFonts w:cs="Arial"/>
              </w:rPr>
              <w:t>Aufbereitungsanlage</w:t>
            </w:r>
          </w:p>
        </w:tc>
      </w:tr>
      <w:tr w:rsidR="00B563AD">
        <w:trPr>
          <w:trHeight w:hRule="exact" w:val="335"/>
        </w:trPr>
        <w:tc>
          <w:tcPr>
            <w:tcW w:w="1346" w:type="dxa"/>
            <w:shd w:val="clear" w:color="auto" w:fill="CCFFCC"/>
          </w:tcPr>
          <w:p w:rsidR="00B563AD" w:rsidRDefault="00B563AD">
            <w:pPr>
              <w:pStyle w:val="GNormaltext"/>
              <w:ind w:left="0"/>
              <w:rPr>
                <w:rFonts w:cs="Arial"/>
              </w:rPr>
            </w:pPr>
            <w:r>
              <w:rPr>
                <w:rFonts w:cs="Arial"/>
              </w:rPr>
              <w:fldChar w:fldCharType="begin">
                <w:ffData>
                  <w:name w:val="Text148"/>
                  <w:enabled/>
                  <w:calcOnExit w:val="0"/>
                  <w:textInput/>
                </w:ffData>
              </w:fldChar>
            </w:r>
            <w:r w:rsidR="00CB3257">
              <w:rPr>
                <w:rFonts w:cs="Arial"/>
              </w:rPr>
              <w:instrText xml:space="preserve"> FORMTEXT </w:instrText>
            </w:r>
            <w:r>
              <w:rPr>
                <w:rFonts w:cs="Arial"/>
              </w:rPr>
            </w:r>
            <w:r>
              <w:rPr>
                <w:rFonts w:cs="Arial"/>
              </w:rPr>
              <w:fldChar w:fldCharType="separate"/>
            </w:r>
            <w:r w:rsidR="00CB3257">
              <w:rPr>
                <w:rFonts w:cs="Arial"/>
                <w:noProof/>
              </w:rPr>
              <w:t> </w:t>
            </w:r>
            <w:r w:rsidR="00CB3257">
              <w:rPr>
                <w:rFonts w:cs="Arial"/>
                <w:noProof/>
              </w:rPr>
              <w:t> </w:t>
            </w:r>
            <w:r w:rsidR="00CB3257">
              <w:rPr>
                <w:rFonts w:cs="Arial"/>
                <w:noProof/>
              </w:rPr>
              <w:t> </w:t>
            </w:r>
            <w:r w:rsidR="00CB3257">
              <w:rPr>
                <w:rFonts w:cs="Arial"/>
                <w:noProof/>
              </w:rPr>
              <w:t> </w:t>
            </w:r>
            <w:r w:rsidR="00CB3257">
              <w:rPr>
                <w:rFonts w:cs="Arial"/>
                <w:noProof/>
              </w:rPr>
              <w:t> </w:t>
            </w:r>
            <w:r>
              <w:rPr>
                <w:rFonts w:cs="Arial"/>
              </w:rPr>
              <w:fldChar w:fldCharType="end"/>
            </w:r>
          </w:p>
        </w:tc>
        <w:tc>
          <w:tcPr>
            <w:tcW w:w="7014" w:type="dxa"/>
            <w:gridSpan w:val="7"/>
          </w:tcPr>
          <w:p w:rsidR="00B563AD" w:rsidRDefault="00CB3257">
            <w:pPr>
              <w:pStyle w:val="GNormaltext"/>
              <w:ind w:left="0"/>
              <w:rPr>
                <w:rFonts w:cs="Arial"/>
                <w:u w:val="single"/>
              </w:rPr>
            </w:pPr>
            <w:r>
              <w:rPr>
                <w:rFonts w:cs="Arial"/>
              </w:rPr>
              <w:t>Stk. Pumpwerke</w:t>
            </w:r>
          </w:p>
        </w:tc>
      </w:tr>
      <w:tr w:rsidR="00B563AD">
        <w:trPr>
          <w:gridAfter w:val="1"/>
          <w:wAfter w:w="1344" w:type="dxa"/>
          <w:trHeight w:hRule="exact" w:val="335"/>
        </w:trPr>
        <w:tc>
          <w:tcPr>
            <w:tcW w:w="1346" w:type="dxa"/>
            <w:shd w:val="clear" w:color="auto" w:fill="CCFFCC"/>
          </w:tcPr>
          <w:p w:rsidR="00B563AD" w:rsidRDefault="00B563AD">
            <w:pPr>
              <w:pStyle w:val="GNormaltext"/>
              <w:ind w:left="0"/>
              <w:rPr>
                <w:rFonts w:cs="Arial"/>
              </w:rPr>
            </w:pPr>
            <w:r>
              <w:rPr>
                <w:rFonts w:cs="Arial"/>
              </w:rPr>
              <w:fldChar w:fldCharType="begin">
                <w:ffData>
                  <w:name w:val="Text149"/>
                  <w:enabled/>
                  <w:calcOnExit w:val="0"/>
                  <w:textInput/>
                </w:ffData>
              </w:fldChar>
            </w:r>
            <w:r w:rsidR="00CB3257">
              <w:rPr>
                <w:rFonts w:cs="Arial"/>
              </w:rPr>
              <w:instrText xml:space="preserve"> FORMTEXT </w:instrText>
            </w:r>
            <w:r>
              <w:rPr>
                <w:rFonts w:cs="Arial"/>
              </w:rPr>
            </w:r>
            <w:r>
              <w:rPr>
                <w:rFonts w:cs="Arial"/>
              </w:rPr>
              <w:fldChar w:fldCharType="separate"/>
            </w:r>
            <w:r w:rsidR="00CB3257">
              <w:rPr>
                <w:rFonts w:cs="Arial"/>
                <w:noProof/>
              </w:rPr>
              <w:t> </w:t>
            </w:r>
            <w:r w:rsidR="00CB3257">
              <w:rPr>
                <w:rFonts w:cs="Arial"/>
                <w:noProof/>
              </w:rPr>
              <w:t> </w:t>
            </w:r>
            <w:r w:rsidR="00CB3257">
              <w:rPr>
                <w:rFonts w:cs="Arial"/>
                <w:noProof/>
              </w:rPr>
              <w:t> </w:t>
            </w:r>
            <w:r w:rsidR="00CB3257">
              <w:rPr>
                <w:rFonts w:cs="Arial"/>
                <w:noProof/>
              </w:rPr>
              <w:t> </w:t>
            </w:r>
            <w:r w:rsidR="00CB3257">
              <w:rPr>
                <w:rFonts w:cs="Arial"/>
                <w:noProof/>
              </w:rPr>
              <w:t> </w:t>
            </w:r>
            <w:r>
              <w:rPr>
                <w:rFonts w:cs="Arial"/>
              </w:rPr>
              <w:fldChar w:fldCharType="end"/>
            </w:r>
          </w:p>
        </w:tc>
        <w:tc>
          <w:tcPr>
            <w:tcW w:w="2976" w:type="dxa"/>
          </w:tcPr>
          <w:p w:rsidR="00B563AD" w:rsidRDefault="00CB3257">
            <w:pPr>
              <w:pStyle w:val="GNormaltext"/>
              <w:ind w:left="0"/>
              <w:rPr>
                <w:rFonts w:cs="Arial"/>
                <w:u w:val="single"/>
              </w:rPr>
            </w:pPr>
            <w:r>
              <w:rPr>
                <w:rFonts w:cs="Arial"/>
              </w:rPr>
              <w:t>m Transportleitungen DN</w:t>
            </w:r>
          </w:p>
        </w:tc>
        <w:tc>
          <w:tcPr>
            <w:tcW w:w="2694" w:type="dxa"/>
            <w:gridSpan w:val="5"/>
            <w:shd w:val="clear" w:color="auto" w:fill="CCFFCC"/>
          </w:tcPr>
          <w:p w:rsidR="00B563AD" w:rsidRDefault="00B563AD">
            <w:pPr>
              <w:pStyle w:val="GNormaltext"/>
              <w:ind w:left="0"/>
              <w:rPr>
                <w:rFonts w:cs="Arial"/>
              </w:rPr>
            </w:pPr>
            <w:r>
              <w:rPr>
                <w:rFonts w:cs="Arial"/>
              </w:rPr>
              <w:fldChar w:fldCharType="begin">
                <w:ffData>
                  <w:name w:val="Text158"/>
                  <w:enabled/>
                  <w:calcOnExit w:val="0"/>
                  <w:textInput/>
                </w:ffData>
              </w:fldChar>
            </w:r>
            <w:bookmarkStart w:id="27" w:name="Text158"/>
            <w:r w:rsidR="00CB3257">
              <w:rPr>
                <w:rFonts w:cs="Arial"/>
              </w:rPr>
              <w:instrText xml:space="preserve"> FORMTEXT </w:instrText>
            </w:r>
            <w:r>
              <w:rPr>
                <w:rFonts w:cs="Arial"/>
              </w:rPr>
            </w:r>
            <w:r>
              <w:rPr>
                <w:rFonts w:cs="Arial"/>
              </w:rPr>
              <w:fldChar w:fldCharType="separate"/>
            </w:r>
            <w:r w:rsidR="00CB3257">
              <w:rPr>
                <w:rFonts w:cs="Arial"/>
                <w:noProof/>
              </w:rPr>
              <w:t> </w:t>
            </w:r>
            <w:r w:rsidR="00CB3257">
              <w:rPr>
                <w:rFonts w:cs="Arial"/>
                <w:noProof/>
              </w:rPr>
              <w:t> </w:t>
            </w:r>
            <w:r w:rsidR="00CB3257">
              <w:rPr>
                <w:rFonts w:cs="Arial"/>
                <w:noProof/>
              </w:rPr>
              <w:t> </w:t>
            </w:r>
            <w:r w:rsidR="00CB3257">
              <w:rPr>
                <w:rFonts w:cs="Arial"/>
                <w:noProof/>
              </w:rPr>
              <w:t> </w:t>
            </w:r>
            <w:r w:rsidR="00CB3257">
              <w:rPr>
                <w:rFonts w:cs="Arial"/>
                <w:noProof/>
              </w:rPr>
              <w:t> </w:t>
            </w:r>
            <w:r>
              <w:rPr>
                <w:rFonts w:cs="Arial"/>
              </w:rPr>
              <w:fldChar w:fldCharType="end"/>
            </w:r>
            <w:bookmarkEnd w:id="27"/>
          </w:p>
        </w:tc>
      </w:tr>
      <w:tr w:rsidR="00B563AD">
        <w:trPr>
          <w:gridAfter w:val="1"/>
          <w:wAfter w:w="1344" w:type="dxa"/>
          <w:trHeight w:hRule="exact" w:val="335"/>
        </w:trPr>
        <w:tc>
          <w:tcPr>
            <w:tcW w:w="1346" w:type="dxa"/>
            <w:shd w:val="clear" w:color="auto" w:fill="CCFFCC"/>
          </w:tcPr>
          <w:p w:rsidR="00B563AD" w:rsidRDefault="00B563AD">
            <w:pPr>
              <w:pStyle w:val="GNormaltext"/>
              <w:ind w:left="0"/>
              <w:rPr>
                <w:rFonts w:cs="Arial"/>
              </w:rPr>
            </w:pPr>
            <w:r>
              <w:rPr>
                <w:rFonts w:cs="Arial"/>
              </w:rPr>
              <w:fldChar w:fldCharType="begin">
                <w:ffData>
                  <w:name w:val="Text159"/>
                  <w:enabled/>
                  <w:calcOnExit w:val="0"/>
                  <w:textInput/>
                </w:ffData>
              </w:fldChar>
            </w:r>
            <w:bookmarkStart w:id="28" w:name="Text159"/>
            <w:r w:rsidR="00CB3257">
              <w:rPr>
                <w:rFonts w:cs="Arial"/>
              </w:rPr>
              <w:instrText xml:space="preserve"> FORMTEXT </w:instrText>
            </w:r>
            <w:r>
              <w:rPr>
                <w:rFonts w:cs="Arial"/>
              </w:rPr>
            </w:r>
            <w:r>
              <w:rPr>
                <w:rFonts w:cs="Arial"/>
              </w:rPr>
              <w:fldChar w:fldCharType="separate"/>
            </w:r>
            <w:r w:rsidR="00CB3257">
              <w:rPr>
                <w:rFonts w:cs="Arial"/>
                <w:noProof/>
              </w:rPr>
              <w:t> </w:t>
            </w:r>
            <w:r w:rsidR="00CB3257">
              <w:rPr>
                <w:rFonts w:cs="Arial"/>
                <w:noProof/>
              </w:rPr>
              <w:t> </w:t>
            </w:r>
            <w:r w:rsidR="00CB3257">
              <w:rPr>
                <w:rFonts w:cs="Arial"/>
                <w:noProof/>
              </w:rPr>
              <w:t> </w:t>
            </w:r>
            <w:r w:rsidR="00CB3257">
              <w:rPr>
                <w:rFonts w:cs="Arial"/>
                <w:noProof/>
              </w:rPr>
              <w:t> </w:t>
            </w:r>
            <w:r w:rsidR="00CB3257">
              <w:rPr>
                <w:rFonts w:cs="Arial"/>
                <w:noProof/>
              </w:rPr>
              <w:t> </w:t>
            </w:r>
            <w:r>
              <w:rPr>
                <w:rFonts w:cs="Arial"/>
              </w:rPr>
              <w:fldChar w:fldCharType="end"/>
            </w:r>
            <w:bookmarkEnd w:id="28"/>
          </w:p>
        </w:tc>
        <w:tc>
          <w:tcPr>
            <w:tcW w:w="2976" w:type="dxa"/>
          </w:tcPr>
          <w:p w:rsidR="00B563AD" w:rsidRDefault="00CB3257">
            <w:pPr>
              <w:pStyle w:val="GNormaltext"/>
              <w:ind w:left="0"/>
              <w:rPr>
                <w:rFonts w:cs="Arial"/>
              </w:rPr>
            </w:pPr>
            <w:r>
              <w:rPr>
                <w:rFonts w:cs="Arial"/>
              </w:rPr>
              <w:t>m Ortsnetzleitungen DN</w:t>
            </w:r>
          </w:p>
        </w:tc>
        <w:tc>
          <w:tcPr>
            <w:tcW w:w="2694" w:type="dxa"/>
            <w:gridSpan w:val="5"/>
            <w:shd w:val="clear" w:color="auto" w:fill="CCFFCC"/>
          </w:tcPr>
          <w:p w:rsidR="00B563AD" w:rsidRDefault="00B563AD">
            <w:pPr>
              <w:pStyle w:val="GNormaltext"/>
              <w:ind w:left="0"/>
              <w:rPr>
                <w:rFonts w:cs="Arial"/>
              </w:rPr>
            </w:pPr>
            <w:r>
              <w:rPr>
                <w:rFonts w:cs="Arial"/>
              </w:rPr>
              <w:fldChar w:fldCharType="begin">
                <w:ffData>
                  <w:name w:val="Text160"/>
                  <w:enabled/>
                  <w:calcOnExit w:val="0"/>
                  <w:textInput/>
                </w:ffData>
              </w:fldChar>
            </w:r>
            <w:bookmarkStart w:id="29" w:name="Text160"/>
            <w:r w:rsidR="00CB3257">
              <w:rPr>
                <w:rFonts w:cs="Arial"/>
              </w:rPr>
              <w:instrText xml:space="preserve"> FORMTEXT </w:instrText>
            </w:r>
            <w:r>
              <w:rPr>
                <w:rFonts w:cs="Arial"/>
              </w:rPr>
            </w:r>
            <w:r>
              <w:rPr>
                <w:rFonts w:cs="Arial"/>
              </w:rPr>
              <w:fldChar w:fldCharType="separate"/>
            </w:r>
            <w:r w:rsidR="00CB3257">
              <w:rPr>
                <w:rFonts w:cs="Arial"/>
                <w:noProof/>
              </w:rPr>
              <w:t> </w:t>
            </w:r>
            <w:r w:rsidR="00CB3257">
              <w:rPr>
                <w:rFonts w:cs="Arial"/>
                <w:noProof/>
              </w:rPr>
              <w:t> </w:t>
            </w:r>
            <w:r w:rsidR="00CB3257">
              <w:rPr>
                <w:rFonts w:cs="Arial"/>
                <w:noProof/>
              </w:rPr>
              <w:t> </w:t>
            </w:r>
            <w:r w:rsidR="00CB3257">
              <w:rPr>
                <w:rFonts w:cs="Arial"/>
                <w:noProof/>
              </w:rPr>
              <w:t> </w:t>
            </w:r>
            <w:r w:rsidR="00CB3257">
              <w:rPr>
                <w:rFonts w:cs="Arial"/>
                <w:noProof/>
              </w:rPr>
              <w:t> </w:t>
            </w:r>
            <w:r>
              <w:rPr>
                <w:rFonts w:cs="Arial"/>
              </w:rPr>
              <w:fldChar w:fldCharType="end"/>
            </w:r>
            <w:bookmarkEnd w:id="29"/>
          </w:p>
        </w:tc>
      </w:tr>
      <w:tr w:rsidR="00B563AD">
        <w:trPr>
          <w:trHeight w:hRule="exact" w:val="335"/>
        </w:trPr>
        <w:tc>
          <w:tcPr>
            <w:tcW w:w="1346" w:type="dxa"/>
            <w:shd w:val="clear" w:color="auto" w:fill="CCFFCC"/>
          </w:tcPr>
          <w:p w:rsidR="00B563AD" w:rsidRDefault="00B563AD">
            <w:pPr>
              <w:pStyle w:val="GNormaltext"/>
              <w:ind w:left="0"/>
              <w:rPr>
                <w:rFonts w:cs="Arial"/>
              </w:rPr>
            </w:pPr>
            <w:r>
              <w:rPr>
                <w:rFonts w:cs="Arial"/>
              </w:rPr>
              <w:fldChar w:fldCharType="begin">
                <w:ffData>
                  <w:name w:val="Text150"/>
                  <w:enabled/>
                  <w:calcOnExit w:val="0"/>
                  <w:textInput/>
                </w:ffData>
              </w:fldChar>
            </w:r>
            <w:r w:rsidR="00CB3257">
              <w:rPr>
                <w:rFonts w:cs="Arial"/>
              </w:rPr>
              <w:instrText xml:space="preserve"> FORMTEXT </w:instrText>
            </w:r>
            <w:r>
              <w:rPr>
                <w:rFonts w:cs="Arial"/>
              </w:rPr>
            </w:r>
            <w:r>
              <w:rPr>
                <w:rFonts w:cs="Arial"/>
              </w:rPr>
              <w:fldChar w:fldCharType="separate"/>
            </w:r>
            <w:r w:rsidR="00CB3257">
              <w:rPr>
                <w:rFonts w:cs="Arial"/>
                <w:noProof/>
              </w:rPr>
              <w:t> </w:t>
            </w:r>
            <w:r w:rsidR="00CB3257">
              <w:rPr>
                <w:rFonts w:cs="Arial"/>
                <w:noProof/>
              </w:rPr>
              <w:t> </w:t>
            </w:r>
            <w:r w:rsidR="00CB3257">
              <w:rPr>
                <w:rFonts w:cs="Arial"/>
                <w:noProof/>
              </w:rPr>
              <w:t> </w:t>
            </w:r>
            <w:r w:rsidR="00CB3257">
              <w:rPr>
                <w:rFonts w:cs="Arial"/>
                <w:noProof/>
              </w:rPr>
              <w:t> </w:t>
            </w:r>
            <w:r w:rsidR="00CB3257">
              <w:rPr>
                <w:rFonts w:cs="Arial"/>
                <w:noProof/>
              </w:rPr>
              <w:t> </w:t>
            </w:r>
            <w:r>
              <w:rPr>
                <w:rFonts w:cs="Arial"/>
              </w:rPr>
              <w:fldChar w:fldCharType="end"/>
            </w:r>
          </w:p>
        </w:tc>
        <w:tc>
          <w:tcPr>
            <w:tcW w:w="7014" w:type="dxa"/>
            <w:gridSpan w:val="7"/>
          </w:tcPr>
          <w:p w:rsidR="00B563AD" w:rsidRDefault="00CB3257">
            <w:pPr>
              <w:pStyle w:val="GNormaltext"/>
              <w:ind w:left="0"/>
              <w:rPr>
                <w:rFonts w:cs="Arial"/>
                <w:u w:val="single"/>
              </w:rPr>
            </w:pPr>
            <w:r>
              <w:rPr>
                <w:rFonts w:cs="Arial"/>
              </w:rPr>
              <w:t>Stk. Hausanschlüsse</w:t>
            </w:r>
          </w:p>
        </w:tc>
      </w:tr>
      <w:tr w:rsidR="00B563AD">
        <w:trPr>
          <w:trHeight w:hRule="exact" w:val="335"/>
        </w:trPr>
        <w:tc>
          <w:tcPr>
            <w:tcW w:w="1346" w:type="dxa"/>
            <w:shd w:val="clear" w:color="auto" w:fill="CCFFCC"/>
          </w:tcPr>
          <w:p w:rsidR="00B563AD" w:rsidRDefault="00B563AD">
            <w:pPr>
              <w:pStyle w:val="GNormaltext"/>
              <w:ind w:left="0"/>
              <w:rPr>
                <w:rFonts w:cs="Arial"/>
              </w:rPr>
            </w:pPr>
            <w:r>
              <w:rPr>
                <w:rFonts w:cs="Arial"/>
              </w:rPr>
              <w:fldChar w:fldCharType="begin">
                <w:ffData>
                  <w:name w:val="Text151"/>
                  <w:enabled/>
                  <w:calcOnExit w:val="0"/>
                  <w:textInput/>
                </w:ffData>
              </w:fldChar>
            </w:r>
            <w:r w:rsidR="00CB3257">
              <w:rPr>
                <w:rFonts w:cs="Arial"/>
              </w:rPr>
              <w:instrText xml:space="preserve"> FORMTEXT </w:instrText>
            </w:r>
            <w:r>
              <w:rPr>
                <w:rFonts w:cs="Arial"/>
              </w:rPr>
            </w:r>
            <w:r>
              <w:rPr>
                <w:rFonts w:cs="Arial"/>
              </w:rPr>
              <w:fldChar w:fldCharType="separate"/>
            </w:r>
            <w:r w:rsidR="00CB3257">
              <w:rPr>
                <w:rFonts w:cs="Arial"/>
                <w:noProof/>
              </w:rPr>
              <w:t> </w:t>
            </w:r>
            <w:r w:rsidR="00CB3257">
              <w:rPr>
                <w:rFonts w:cs="Arial"/>
                <w:noProof/>
              </w:rPr>
              <w:t> </w:t>
            </w:r>
            <w:r w:rsidR="00CB3257">
              <w:rPr>
                <w:rFonts w:cs="Arial"/>
                <w:noProof/>
              </w:rPr>
              <w:t> </w:t>
            </w:r>
            <w:r w:rsidR="00CB3257">
              <w:rPr>
                <w:rFonts w:cs="Arial"/>
                <w:noProof/>
              </w:rPr>
              <w:t> </w:t>
            </w:r>
            <w:r w:rsidR="00CB3257">
              <w:rPr>
                <w:rFonts w:cs="Arial"/>
                <w:noProof/>
              </w:rPr>
              <w:t> </w:t>
            </w:r>
            <w:r>
              <w:rPr>
                <w:rFonts w:cs="Arial"/>
              </w:rPr>
              <w:fldChar w:fldCharType="end"/>
            </w:r>
          </w:p>
        </w:tc>
        <w:tc>
          <w:tcPr>
            <w:tcW w:w="7014" w:type="dxa"/>
            <w:gridSpan w:val="7"/>
          </w:tcPr>
          <w:p w:rsidR="00B563AD" w:rsidRDefault="00CB3257">
            <w:pPr>
              <w:pStyle w:val="GNormaltext"/>
              <w:ind w:left="0"/>
              <w:rPr>
                <w:rFonts w:cs="Arial"/>
                <w:u w:val="single"/>
              </w:rPr>
            </w:pPr>
            <w:r>
              <w:rPr>
                <w:rFonts w:cs="Arial"/>
              </w:rPr>
              <w:t>Sonstige Bauwerke</w:t>
            </w:r>
          </w:p>
        </w:tc>
      </w:tr>
      <w:tr w:rsidR="00B563AD">
        <w:trPr>
          <w:cantSplit/>
          <w:trHeight w:hRule="exact" w:val="567"/>
        </w:trPr>
        <w:tc>
          <w:tcPr>
            <w:tcW w:w="8360" w:type="dxa"/>
            <w:gridSpan w:val="8"/>
            <w:shd w:val="clear" w:color="auto" w:fill="CCFFCC"/>
          </w:tcPr>
          <w:p w:rsidR="00B563AD" w:rsidRDefault="00B563AD">
            <w:pPr>
              <w:pStyle w:val="GNormaltext"/>
              <w:ind w:left="0"/>
              <w:rPr>
                <w:rFonts w:cs="Arial"/>
              </w:rPr>
            </w:pPr>
            <w:r>
              <w:rPr>
                <w:rFonts w:cs="Arial"/>
              </w:rPr>
              <w:lastRenderedPageBreak/>
              <w:fldChar w:fldCharType="begin">
                <w:ffData>
                  <w:name w:val="Text152"/>
                  <w:enabled/>
                  <w:calcOnExit w:val="0"/>
                  <w:textInput/>
                </w:ffData>
              </w:fldChar>
            </w:r>
            <w:r w:rsidR="00CB3257">
              <w:rPr>
                <w:rFonts w:cs="Arial"/>
              </w:rPr>
              <w:instrText xml:space="preserve"> FORMTEXT </w:instrText>
            </w:r>
            <w:r>
              <w:rPr>
                <w:rFonts w:cs="Arial"/>
              </w:rPr>
            </w:r>
            <w:r>
              <w:rPr>
                <w:rFonts w:cs="Arial"/>
              </w:rPr>
              <w:fldChar w:fldCharType="separate"/>
            </w:r>
            <w:r w:rsidR="00CB3257">
              <w:rPr>
                <w:rFonts w:cs="Arial"/>
                <w:noProof/>
              </w:rPr>
              <w:t> </w:t>
            </w:r>
            <w:r w:rsidR="00CB3257">
              <w:rPr>
                <w:rFonts w:cs="Arial"/>
                <w:noProof/>
              </w:rPr>
              <w:t> </w:t>
            </w:r>
            <w:r w:rsidR="00CB3257">
              <w:rPr>
                <w:rFonts w:cs="Arial"/>
                <w:noProof/>
              </w:rPr>
              <w:t> </w:t>
            </w:r>
            <w:r w:rsidR="00CB3257">
              <w:rPr>
                <w:rFonts w:cs="Arial"/>
                <w:noProof/>
              </w:rPr>
              <w:t> </w:t>
            </w:r>
            <w:r w:rsidR="00CB3257">
              <w:rPr>
                <w:rFonts w:cs="Arial"/>
                <w:noProof/>
              </w:rPr>
              <w:t> </w:t>
            </w:r>
            <w:r>
              <w:rPr>
                <w:rFonts w:cs="Arial"/>
              </w:rPr>
              <w:fldChar w:fldCharType="end"/>
            </w:r>
          </w:p>
        </w:tc>
      </w:tr>
    </w:tbl>
    <w:p w:rsidR="00B563AD" w:rsidRDefault="00B563AD">
      <w:pPr>
        <w:pStyle w:val="GNormaltext"/>
        <w:rPr>
          <w:rFonts w:cs="Arial"/>
          <w:sz w:val="12"/>
        </w:rPr>
      </w:pPr>
    </w:p>
    <w:p w:rsidR="00B563AD" w:rsidRDefault="00CB3257">
      <w:pPr>
        <w:pStyle w:val="berschrift2"/>
        <w:numPr>
          <w:ilvl w:val="0"/>
          <w:numId w:val="0"/>
        </w:numPr>
        <w:ind w:left="567" w:hanging="567"/>
        <w:rPr>
          <w:rFonts w:cs="Arial"/>
          <w:caps/>
          <w:spacing w:val="0"/>
        </w:rPr>
      </w:pPr>
      <w:r>
        <w:rPr>
          <w:rFonts w:cs="Arial"/>
          <w:caps/>
          <w:spacing w:val="0"/>
        </w:rPr>
        <w:t>3.3</w:t>
      </w:r>
      <w:r>
        <w:rPr>
          <w:rFonts w:cs="Arial"/>
          <w:caps/>
          <w:spacing w:val="0"/>
        </w:rPr>
        <w:tab/>
      </w:r>
      <w:r>
        <w:rPr>
          <w:rFonts w:cs="Arial"/>
          <w:spacing w:val="0"/>
        </w:rPr>
        <w:t>Honorare Planung</w:t>
      </w:r>
    </w:p>
    <w:p w:rsidR="00B563AD" w:rsidRDefault="00B563AD">
      <w:pPr>
        <w:pStyle w:val="GNormaltext"/>
        <w:ind w:left="567" w:hanging="567"/>
        <w:rPr>
          <w:rFonts w:cs="Arial"/>
          <w:b/>
        </w:rPr>
      </w:pPr>
    </w:p>
    <w:p w:rsidR="00B563AD" w:rsidRDefault="00CB3257">
      <w:pPr>
        <w:pStyle w:val="GNormaltext"/>
        <w:ind w:left="567"/>
        <w:rPr>
          <w:rFonts w:cs="Arial"/>
          <w:b/>
        </w:rPr>
      </w:pPr>
      <w:r>
        <w:rPr>
          <w:rFonts w:cs="Arial"/>
          <w:b/>
        </w:rPr>
        <w:t>Die Honorare laut beiliegender detaillierter Honorarermittlung betragen:</w:t>
      </w:r>
    </w:p>
    <w:p w:rsidR="00B563AD" w:rsidRDefault="00B563AD">
      <w:pPr>
        <w:pStyle w:val="GNormaltext"/>
        <w:tabs>
          <w:tab w:val="left" w:pos="6237"/>
          <w:tab w:val="right" w:pos="8789"/>
        </w:tabs>
        <w:ind w:left="567"/>
        <w:rPr>
          <w:rFonts w:cs="Arial"/>
        </w:rPr>
      </w:pPr>
    </w:p>
    <w:tbl>
      <w:tblPr>
        <w:tblW w:w="0" w:type="auto"/>
        <w:tblInd w:w="567" w:type="dxa"/>
        <w:tblLayout w:type="fixed"/>
        <w:tblCellMar>
          <w:left w:w="70" w:type="dxa"/>
          <w:right w:w="70" w:type="dxa"/>
        </w:tblCellMar>
        <w:tblLook w:val="0000" w:firstRow="0" w:lastRow="0" w:firstColumn="0" w:lastColumn="0" w:noHBand="0" w:noVBand="0"/>
      </w:tblPr>
      <w:tblGrid>
        <w:gridCol w:w="3614"/>
        <w:gridCol w:w="2126"/>
      </w:tblGrid>
      <w:tr w:rsidR="00B563AD">
        <w:trPr>
          <w:trHeight w:hRule="exact" w:val="357"/>
        </w:trPr>
        <w:tc>
          <w:tcPr>
            <w:tcW w:w="3614" w:type="dxa"/>
            <w:vAlign w:val="center"/>
          </w:tcPr>
          <w:p w:rsidR="00B563AD" w:rsidRDefault="00CB3257">
            <w:pPr>
              <w:pStyle w:val="GNormaltext"/>
              <w:tabs>
                <w:tab w:val="left" w:pos="6237"/>
                <w:tab w:val="right" w:pos="8789"/>
              </w:tabs>
              <w:ind w:left="0"/>
              <w:rPr>
                <w:rFonts w:cs="Arial"/>
              </w:rPr>
            </w:pPr>
            <w:r>
              <w:rPr>
                <w:rFonts w:cs="Arial"/>
              </w:rPr>
              <w:t>Projekt Planungsphase</w:t>
            </w:r>
          </w:p>
        </w:tc>
        <w:tc>
          <w:tcPr>
            <w:tcW w:w="2126" w:type="dxa"/>
            <w:shd w:val="clear" w:color="auto" w:fill="CCFFCC"/>
            <w:vAlign w:val="center"/>
          </w:tcPr>
          <w:p w:rsidR="00B563AD" w:rsidRDefault="00B563AD">
            <w:pPr>
              <w:pStyle w:val="GNormaltext"/>
              <w:tabs>
                <w:tab w:val="left" w:pos="6237"/>
                <w:tab w:val="right" w:pos="8789"/>
              </w:tabs>
              <w:ind w:left="0"/>
              <w:rPr>
                <w:rFonts w:cs="Arial"/>
              </w:rPr>
            </w:pPr>
            <w:r>
              <w:rPr>
                <w:rFonts w:cs="Arial"/>
              </w:rPr>
              <w:fldChar w:fldCharType="begin">
                <w:ffData>
                  <w:name w:val="Text161"/>
                  <w:enabled/>
                  <w:calcOnExit w:val="0"/>
                  <w:textInput/>
                </w:ffData>
              </w:fldChar>
            </w:r>
            <w:bookmarkStart w:id="30" w:name="Text161"/>
            <w:r w:rsidR="00CB3257">
              <w:rPr>
                <w:rFonts w:cs="Arial"/>
              </w:rPr>
              <w:instrText xml:space="preserve"> FORMTEXT </w:instrText>
            </w:r>
            <w:r>
              <w:rPr>
                <w:rFonts w:cs="Arial"/>
              </w:rPr>
            </w:r>
            <w:r>
              <w:rPr>
                <w:rFonts w:cs="Arial"/>
              </w:rPr>
              <w:fldChar w:fldCharType="separate"/>
            </w:r>
            <w:r w:rsidR="00CB3257">
              <w:rPr>
                <w:rFonts w:cs="Arial"/>
                <w:noProof/>
              </w:rPr>
              <w:t> </w:t>
            </w:r>
            <w:r w:rsidR="00CB3257">
              <w:rPr>
                <w:rFonts w:cs="Arial"/>
                <w:noProof/>
              </w:rPr>
              <w:t> </w:t>
            </w:r>
            <w:r w:rsidR="00CB3257">
              <w:rPr>
                <w:rFonts w:cs="Arial"/>
                <w:noProof/>
              </w:rPr>
              <w:t> </w:t>
            </w:r>
            <w:r w:rsidR="00CB3257">
              <w:rPr>
                <w:rFonts w:cs="Arial"/>
                <w:noProof/>
              </w:rPr>
              <w:t> </w:t>
            </w:r>
            <w:r w:rsidR="00CB3257">
              <w:rPr>
                <w:rFonts w:cs="Arial"/>
                <w:noProof/>
              </w:rPr>
              <w:t> </w:t>
            </w:r>
            <w:r>
              <w:rPr>
                <w:rFonts w:cs="Arial"/>
              </w:rPr>
              <w:fldChar w:fldCharType="end"/>
            </w:r>
            <w:bookmarkEnd w:id="30"/>
          </w:p>
        </w:tc>
      </w:tr>
      <w:tr w:rsidR="00B563AD">
        <w:trPr>
          <w:trHeight w:hRule="exact" w:val="357"/>
        </w:trPr>
        <w:tc>
          <w:tcPr>
            <w:tcW w:w="3614" w:type="dxa"/>
            <w:vAlign w:val="center"/>
          </w:tcPr>
          <w:p w:rsidR="00B563AD" w:rsidRDefault="00CB3257">
            <w:pPr>
              <w:pStyle w:val="GNormaltext"/>
              <w:tabs>
                <w:tab w:val="left" w:pos="6237"/>
                <w:tab w:val="right" w:pos="8789"/>
              </w:tabs>
              <w:ind w:left="0"/>
              <w:rPr>
                <w:rFonts w:cs="Arial"/>
              </w:rPr>
            </w:pPr>
            <w:r>
              <w:rPr>
                <w:rFonts w:cs="Arial"/>
              </w:rPr>
              <w:t>Projekt Ausschreibungsphase</w:t>
            </w:r>
          </w:p>
        </w:tc>
        <w:tc>
          <w:tcPr>
            <w:tcW w:w="2126" w:type="dxa"/>
            <w:shd w:val="clear" w:color="auto" w:fill="CCFFCC"/>
            <w:vAlign w:val="center"/>
          </w:tcPr>
          <w:p w:rsidR="00B563AD" w:rsidRDefault="00B563AD">
            <w:pPr>
              <w:pStyle w:val="GNormaltext"/>
              <w:tabs>
                <w:tab w:val="left" w:pos="6237"/>
                <w:tab w:val="right" w:pos="8789"/>
              </w:tabs>
              <w:ind w:left="0"/>
              <w:rPr>
                <w:rFonts w:cs="Arial"/>
              </w:rPr>
            </w:pPr>
            <w:r>
              <w:rPr>
                <w:rFonts w:cs="Arial"/>
              </w:rPr>
              <w:fldChar w:fldCharType="begin">
                <w:ffData>
                  <w:name w:val="Text162"/>
                  <w:enabled/>
                  <w:calcOnExit w:val="0"/>
                  <w:textInput/>
                </w:ffData>
              </w:fldChar>
            </w:r>
            <w:bookmarkStart w:id="31" w:name="Text162"/>
            <w:r w:rsidR="00CB3257">
              <w:rPr>
                <w:rFonts w:cs="Arial"/>
              </w:rPr>
              <w:instrText xml:space="preserve"> FORMTEXT </w:instrText>
            </w:r>
            <w:r>
              <w:rPr>
                <w:rFonts w:cs="Arial"/>
              </w:rPr>
            </w:r>
            <w:r>
              <w:rPr>
                <w:rFonts w:cs="Arial"/>
              </w:rPr>
              <w:fldChar w:fldCharType="separate"/>
            </w:r>
            <w:r w:rsidR="00CB3257">
              <w:rPr>
                <w:rFonts w:cs="Arial"/>
                <w:noProof/>
              </w:rPr>
              <w:t> </w:t>
            </w:r>
            <w:r w:rsidR="00CB3257">
              <w:rPr>
                <w:rFonts w:cs="Arial"/>
                <w:noProof/>
              </w:rPr>
              <w:t> </w:t>
            </w:r>
            <w:r w:rsidR="00CB3257">
              <w:rPr>
                <w:rFonts w:cs="Arial"/>
                <w:noProof/>
              </w:rPr>
              <w:t> </w:t>
            </w:r>
            <w:r w:rsidR="00CB3257">
              <w:rPr>
                <w:rFonts w:cs="Arial"/>
                <w:noProof/>
              </w:rPr>
              <w:t> </w:t>
            </w:r>
            <w:r w:rsidR="00CB3257">
              <w:rPr>
                <w:rFonts w:cs="Arial"/>
                <w:noProof/>
              </w:rPr>
              <w:t> </w:t>
            </w:r>
            <w:r>
              <w:rPr>
                <w:rFonts w:cs="Arial"/>
              </w:rPr>
              <w:fldChar w:fldCharType="end"/>
            </w:r>
            <w:bookmarkEnd w:id="31"/>
          </w:p>
        </w:tc>
      </w:tr>
      <w:tr w:rsidR="00B563AD">
        <w:trPr>
          <w:trHeight w:hRule="exact" w:val="357"/>
        </w:trPr>
        <w:tc>
          <w:tcPr>
            <w:tcW w:w="3614" w:type="dxa"/>
            <w:vAlign w:val="center"/>
          </w:tcPr>
          <w:p w:rsidR="00B563AD" w:rsidRDefault="00CB3257">
            <w:pPr>
              <w:pStyle w:val="GNormaltext"/>
              <w:tabs>
                <w:tab w:val="left" w:pos="6237"/>
                <w:tab w:val="right" w:pos="8789"/>
              </w:tabs>
              <w:ind w:left="0"/>
              <w:rPr>
                <w:rFonts w:cs="Arial"/>
              </w:rPr>
            </w:pPr>
            <w:r>
              <w:rPr>
                <w:rFonts w:cs="Arial"/>
              </w:rPr>
              <w:t>Vorleistungen geschätzt</w:t>
            </w:r>
          </w:p>
        </w:tc>
        <w:tc>
          <w:tcPr>
            <w:tcW w:w="2126" w:type="dxa"/>
            <w:shd w:val="clear" w:color="auto" w:fill="CCFFCC"/>
            <w:vAlign w:val="center"/>
          </w:tcPr>
          <w:p w:rsidR="00B563AD" w:rsidRDefault="00B563AD">
            <w:pPr>
              <w:pStyle w:val="GNormaltext"/>
              <w:tabs>
                <w:tab w:val="left" w:pos="6237"/>
                <w:tab w:val="right" w:pos="8789"/>
              </w:tabs>
              <w:ind w:left="0"/>
              <w:rPr>
                <w:rFonts w:cs="Arial"/>
              </w:rPr>
            </w:pPr>
            <w:r>
              <w:rPr>
                <w:rFonts w:cs="Arial"/>
              </w:rPr>
              <w:fldChar w:fldCharType="begin">
                <w:ffData>
                  <w:name w:val="Text163"/>
                  <w:enabled/>
                  <w:calcOnExit w:val="0"/>
                  <w:textInput/>
                </w:ffData>
              </w:fldChar>
            </w:r>
            <w:bookmarkStart w:id="32" w:name="Text163"/>
            <w:r w:rsidR="00CB3257">
              <w:rPr>
                <w:rFonts w:cs="Arial"/>
              </w:rPr>
              <w:instrText xml:space="preserve"> FORMTEXT </w:instrText>
            </w:r>
            <w:r>
              <w:rPr>
                <w:rFonts w:cs="Arial"/>
              </w:rPr>
            </w:r>
            <w:r>
              <w:rPr>
                <w:rFonts w:cs="Arial"/>
              </w:rPr>
              <w:fldChar w:fldCharType="separate"/>
            </w:r>
            <w:r w:rsidR="00CB3257">
              <w:rPr>
                <w:rFonts w:cs="Arial"/>
                <w:noProof/>
              </w:rPr>
              <w:t> </w:t>
            </w:r>
            <w:r w:rsidR="00CB3257">
              <w:rPr>
                <w:rFonts w:cs="Arial"/>
                <w:noProof/>
              </w:rPr>
              <w:t> </w:t>
            </w:r>
            <w:r w:rsidR="00CB3257">
              <w:rPr>
                <w:rFonts w:cs="Arial"/>
                <w:noProof/>
              </w:rPr>
              <w:t> </w:t>
            </w:r>
            <w:r w:rsidR="00CB3257">
              <w:rPr>
                <w:rFonts w:cs="Arial"/>
                <w:noProof/>
              </w:rPr>
              <w:t> </w:t>
            </w:r>
            <w:r w:rsidR="00CB3257">
              <w:rPr>
                <w:rFonts w:cs="Arial"/>
                <w:noProof/>
              </w:rPr>
              <w:t> </w:t>
            </w:r>
            <w:r>
              <w:rPr>
                <w:rFonts w:cs="Arial"/>
              </w:rPr>
              <w:fldChar w:fldCharType="end"/>
            </w:r>
            <w:bookmarkEnd w:id="32"/>
          </w:p>
        </w:tc>
      </w:tr>
      <w:tr w:rsidR="00B563AD">
        <w:trPr>
          <w:trHeight w:hRule="exact" w:val="357"/>
        </w:trPr>
        <w:tc>
          <w:tcPr>
            <w:tcW w:w="3614" w:type="dxa"/>
            <w:vAlign w:val="center"/>
          </w:tcPr>
          <w:p w:rsidR="00B563AD" w:rsidRDefault="00CB3257">
            <w:pPr>
              <w:pStyle w:val="GNormaltext"/>
              <w:tabs>
                <w:tab w:val="left" w:pos="6237"/>
                <w:tab w:val="right" w:pos="8789"/>
              </w:tabs>
              <w:ind w:left="0"/>
              <w:rPr>
                <w:rFonts w:cs="Arial"/>
              </w:rPr>
            </w:pPr>
            <w:r>
              <w:rPr>
                <w:rFonts w:cs="Arial"/>
              </w:rPr>
              <w:t>Zusatzleistungen geschätzt</w:t>
            </w:r>
          </w:p>
        </w:tc>
        <w:tc>
          <w:tcPr>
            <w:tcW w:w="2126" w:type="dxa"/>
            <w:shd w:val="clear" w:color="auto" w:fill="CCFFCC"/>
            <w:vAlign w:val="center"/>
          </w:tcPr>
          <w:p w:rsidR="00B563AD" w:rsidRDefault="00B563AD">
            <w:pPr>
              <w:pStyle w:val="GNormaltext"/>
              <w:tabs>
                <w:tab w:val="left" w:pos="6237"/>
                <w:tab w:val="right" w:pos="8789"/>
              </w:tabs>
              <w:ind w:left="0"/>
              <w:rPr>
                <w:rFonts w:cs="Arial"/>
              </w:rPr>
            </w:pPr>
            <w:r>
              <w:rPr>
                <w:rFonts w:cs="Arial"/>
              </w:rPr>
              <w:fldChar w:fldCharType="begin">
                <w:ffData>
                  <w:name w:val="Text164"/>
                  <w:enabled/>
                  <w:calcOnExit w:val="0"/>
                  <w:textInput/>
                </w:ffData>
              </w:fldChar>
            </w:r>
            <w:bookmarkStart w:id="33" w:name="Text164"/>
            <w:r w:rsidR="00CB3257">
              <w:rPr>
                <w:rFonts w:cs="Arial"/>
              </w:rPr>
              <w:instrText xml:space="preserve"> FORMTEXT </w:instrText>
            </w:r>
            <w:r>
              <w:rPr>
                <w:rFonts w:cs="Arial"/>
              </w:rPr>
            </w:r>
            <w:r>
              <w:rPr>
                <w:rFonts w:cs="Arial"/>
              </w:rPr>
              <w:fldChar w:fldCharType="separate"/>
            </w:r>
            <w:r w:rsidR="00CB3257">
              <w:rPr>
                <w:rFonts w:cs="Arial"/>
                <w:noProof/>
              </w:rPr>
              <w:t> </w:t>
            </w:r>
            <w:r w:rsidR="00CB3257">
              <w:rPr>
                <w:rFonts w:cs="Arial"/>
                <w:noProof/>
              </w:rPr>
              <w:t> </w:t>
            </w:r>
            <w:r w:rsidR="00CB3257">
              <w:rPr>
                <w:rFonts w:cs="Arial"/>
                <w:noProof/>
              </w:rPr>
              <w:t> </w:t>
            </w:r>
            <w:r w:rsidR="00CB3257">
              <w:rPr>
                <w:rFonts w:cs="Arial"/>
                <w:noProof/>
              </w:rPr>
              <w:t> </w:t>
            </w:r>
            <w:r w:rsidR="00CB3257">
              <w:rPr>
                <w:rFonts w:cs="Arial"/>
                <w:noProof/>
              </w:rPr>
              <w:t> </w:t>
            </w:r>
            <w:r>
              <w:rPr>
                <w:rFonts w:cs="Arial"/>
              </w:rPr>
              <w:fldChar w:fldCharType="end"/>
            </w:r>
            <w:bookmarkEnd w:id="33"/>
          </w:p>
        </w:tc>
      </w:tr>
      <w:tr w:rsidR="00B563AD">
        <w:trPr>
          <w:trHeight w:hRule="exact" w:val="357"/>
        </w:trPr>
        <w:tc>
          <w:tcPr>
            <w:tcW w:w="3614" w:type="dxa"/>
            <w:vAlign w:val="center"/>
          </w:tcPr>
          <w:p w:rsidR="00B563AD" w:rsidRDefault="00CB3257">
            <w:pPr>
              <w:pStyle w:val="GNormaltext"/>
              <w:tabs>
                <w:tab w:val="left" w:pos="6237"/>
                <w:tab w:val="right" w:pos="8789"/>
              </w:tabs>
              <w:ind w:left="0"/>
              <w:rPr>
                <w:rFonts w:cs="Arial"/>
              </w:rPr>
            </w:pPr>
            <w:r>
              <w:rPr>
                <w:rFonts w:cs="Arial"/>
              </w:rPr>
              <w:t>Nebenkosten geschätzt</w:t>
            </w:r>
          </w:p>
        </w:tc>
        <w:tc>
          <w:tcPr>
            <w:tcW w:w="2126" w:type="dxa"/>
            <w:shd w:val="clear" w:color="auto" w:fill="CCFFCC"/>
            <w:vAlign w:val="center"/>
          </w:tcPr>
          <w:p w:rsidR="00B563AD" w:rsidRDefault="00B563AD">
            <w:pPr>
              <w:pStyle w:val="GNormaltext"/>
              <w:tabs>
                <w:tab w:val="left" w:pos="6237"/>
                <w:tab w:val="right" w:pos="8789"/>
              </w:tabs>
              <w:ind w:left="0"/>
              <w:rPr>
                <w:rFonts w:cs="Arial"/>
              </w:rPr>
            </w:pPr>
            <w:r>
              <w:rPr>
                <w:rFonts w:cs="Arial"/>
              </w:rPr>
              <w:fldChar w:fldCharType="begin">
                <w:ffData>
                  <w:name w:val="Text165"/>
                  <w:enabled/>
                  <w:calcOnExit w:val="0"/>
                  <w:textInput/>
                </w:ffData>
              </w:fldChar>
            </w:r>
            <w:bookmarkStart w:id="34" w:name="Text165"/>
            <w:r w:rsidR="00CB3257">
              <w:rPr>
                <w:rFonts w:cs="Arial"/>
              </w:rPr>
              <w:instrText xml:space="preserve"> FORMTEXT </w:instrText>
            </w:r>
            <w:r>
              <w:rPr>
                <w:rFonts w:cs="Arial"/>
              </w:rPr>
            </w:r>
            <w:r>
              <w:rPr>
                <w:rFonts w:cs="Arial"/>
              </w:rPr>
              <w:fldChar w:fldCharType="separate"/>
            </w:r>
            <w:r w:rsidR="00CB3257">
              <w:rPr>
                <w:rFonts w:cs="Arial"/>
                <w:noProof/>
              </w:rPr>
              <w:t> </w:t>
            </w:r>
            <w:r w:rsidR="00CB3257">
              <w:rPr>
                <w:rFonts w:cs="Arial"/>
                <w:noProof/>
              </w:rPr>
              <w:t> </w:t>
            </w:r>
            <w:r w:rsidR="00CB3257">
              <w:rPr>
                <w:rFonts w:cs="Arial"/>
                <w:noProof/>
              </w:rPr>
              <w:t> </w:t>
            </w:r>
            <w:r w:rsidR="00CB3257">
              <w:rPr>
                <w:rFonts w:cs="Arial"/>
                <w:noProof/>
              </w:rPr>
              <w:t> </w:t>
            </w:r>
            <w:r w:rsidR="00CB3257">
              <w:rPr>
                <w:rFonts w:cs="Arial"/>
                <w:noProof/>
              </w:rPr>
              <w:t> </w:t>
            </w:r>
            <w:r>
              <w:rPr>
                <w:rFonts w:cs="Arial"/>
              </w:rPr>
              <w:fldChar w:fldCharType="end"/>
            </w:r>
            <w:bookmarkEnd w:id="34"/>
          </w:p>
        </w:tc>
      </w:tr>
    </w:tbl>
    <w:p w:rsidR="00B563AD" w:rsidRDefault="00B563AD">
      <w:pPr>
        <w:pStyle w:val="GNormaltext"/>
        <w:tabs>
          <w:tab w:val="left" w:pos="6237"/>
          <w:tab w:val="right" w:pos="8789"/>
        </w:tabs>
        <w:ind w:left="567"/>
        <w:rPr>
          <w:rFonts w:cs="Arial"/>
        </w:rPr>
      </w:pPr>
    </w:p>
    <w:p w:rsidR="00B563AD" w:rsidRDefault="00CB3257">
      <w:pPr>
        <w:pStyle w:val="GNormaltext"/>
        <w:ind w:left="567"/>
        <w:jc w:val="both"/>
        <w:rPr>
          <w:rFonts w:cs="Arial"/>
        </w:rPr>
      </w:pPr>
      <w:r>
        <w:rPr>
          <w:rFonts w:cs="Arial"/>
        </w:rPr>
        <w:t>Sofern geschätzte Kosten für Zusatzleistungen, Vorleistungen und Nebenko</w:t>
      </w:r>
      <w:r>
        <w:rPr>
          <w:rFonts w:cs="Arial"/>
        </w:rPr>
        <w:t>s</w:t>
      </w:r>
      <w:r>
        <w:rPr>
          <w:rFonts w:cs="Arial"/>
        </w:rPr>
        <w:t>ten um mehr als 10 % überschritten werden, ist die Verrechenbarkeit nur im Einvernehmen mit dem AG möglich.</w:t>
      </w:r>
    </w:p>
    <w:p w:rsidR="00B563AD" w:rsidRDefault="00B563AD">
      <w:pPr>
        <w:pStyle w:val="GNormaltext"/>
        <w:ind w:left="567"/>
        <w:jc w:val="both"/>
        <w:rPr>
          <w:rFonts w:cs="Arial"/>
        </w:rPr>
      </w:pPr>
    </w:p>
    <w:p w:rsidR="00B563AD" w:rsidRDefault="00B563AD">
      <w:pPr>
        <w:pStyle w:val="GNormaltext"/>
        <w:ind w:left="567"/>
        <w:jc w:val="both"/>
        <w:rPr>
          <w:rFonts w:cs="Arial"/>
        </w:rPr>
      </w:pPr>
    </w:p>
    <w:p w:rsidR="00B563AD" w:rsidRDefault="00CB3257">
      <w:pPr>
        <w:pStyle w:val="berschrift2"/>
        <w:numPr>
          <w:ilvl w:val="0"/>
          <w:numId w:val="0"/>
        </w:numPr>
        <w:rPr>
          <w:rFonts w:cs="Arial"/>
          <w:spacing w:val="0"/>
        </w:rPr>
      </w:pPr>
      <w:r>
        <w:rPr>
          <w:rFonts w:cs="Arial"/>
          <w:caps/>
          <w:spacing w:val="0"/>
        </w:rPr>
        <w:t>3.4</w:t>
      </w:r>
      <w:r>
        <w:rPr>
          <w:rFonts w:cs="Arial"/>
          <w:caps/>
          <w:spacing w:val="0"/>
        </w:rPr>
        <w:tab/>
      </w:r>
      <w:r>
        <w:rPr>
          <w:rFonts w:cs="Arial"/>
          <w:spacing w:val="0"/>
        </w:rPr>
        <w:t>Honorare Bauaufsicht</w:t>
      </w:r>
    </w:p>
    <w:p w:rsidR="00B563AD" w:rsidRDefault="00B563AD">
      <w:pPr>
        <w:pStyle w:val="GNormaltext"/>
        <w:ind w:left="567"/>
        <w:rPr>
          <w:rFonts w:cs="Arial"/>
          <w:b/>
        </w:rPr>
      </w:pPr>
    </w:p>
    <w:p w:rsidR="00B563AD" w:rsidRDefault="00CB3257">
      <w:pPr>
        <w:pStyle w:val="GNormaltext"/>
        <w:ind w:left="567"/>
        <w:rPr>
          <w:rFonts w:cs="Arial"/>
          <w:b/>
        </w:rPr>
      </w:pPr>
      <w:r>
        <w:rPr>
          <w:rFonts w:cs="Arial"/>
          <w:b/>
        </w:rPr>
        <w:t>Die Honorare laut beiliegender detaillierter Honorarermittlung betragen:</w:t>
      </w:r>
    </w:p>
    <w:p w:rsidR="00B563AD" w:rsidRDefault="00B563AD">
      <w:pPr>
        <w:pStyle w:val="GNormaltext"/>
        <w:tabs>
          <w:tab w:val="left" w:pos="6237"/>
          <w:tab w:val="right" w:pos="8789"/>
        </w:tabs>
        <w:ind w:left="567"/>
        <w:rPr>
          <w:rFonts w:cs="Arial"/>
        </w:rPr>
      </w:pPr>
    </w:p>
    <w:tbl>
      <w:tblPr>
        <w:tblW w:w="0" w:type="auto"/>
        <w:tblInd w:w="567" w:type="dxa"/>
        <w:tblLayout w:type="fixed"/>
        <w:tblCellMar>
          <w:left w:w="70" w:type="dxa"/>
          <w:right w:w="70" w:type="dxa"/>
        </w:tblCellMar>
        <w:tblLook w:val="0000" w:firstRow="0" w:lastRow="0" w:firstColumn="0" w:lastColumn="0" w:noHBand="0" w:noVBand="0"/>
      </w:tblPr>
      <w:tblGrid>
        <w:gridCol w:w="3614"/>
        <w:gridCol w:w="2126"/>
      </w:tblGrid>
      <w:tr w:rsidR="00B563AD">
        <w:trPr>
          <w:trHeight w:hRule="exact" w:val="357"/>
        </w:trPr>
        <w:tc>
          <w:tcPr>
            <w:tcW w:w="3614" w:type="dxa"/>
            <w:vAlign w:val="center"/>
          </w:tcPr>
          <w:p w:rsidR="00B563AD" w:rsidRDefault="00CB3257">
            <w:pPr>
              <w:pStyle w:val="GNormaltext"/>
              <w:tabs>
                <w:tab w:val="left" w:pos="6237"/>
                <w:tab w:val="right" w:pos="8789"/>
              </w:tabs>
              <w:ind w:left="0"/>
              <w:rPr>
                <w:rFonts w:cs="Arial"/>
              </w:rPr>
            </w:pPr>
            <w:r>
              <w:rPr>
                <w:rFonts w:cs="Arial"/>
              </w:rPr>
              <w:t>Honorar Bauaufsicht</w:t>
            </w:r>
          </w:p>
        </w:tc>
        <w:tc>
          <w:tcPr>
            <w:tcW w:w="2126" w:type="dxa"/>
            <w:shd w:val="clear" w:color="auto" w:fill="CCFFCC"/>
            <w:vAlign w:val="center"/>
          </w:tcPr>
          <w:p w:rsidR="00B563AD" w:rsidRDefault="00B563AD">
            <w:pPr>
              <w:pStyle w:val="GNormaltext"/>
              <w:tabs>
                <w:tab w:val="left" w:pos="6237"/>
                <w:tab w:val="right" w:pos="8789"/>
              </w:tabs>
              <w:ind w:left="0"/>
              <w:rPr>
                <w:rFonts w:cs="Arial"/>
              </w:rPr>
            </w:pPr>
            <w:r>
              <w:rPr>
                <w:rFonts w:cs="Arial"/>
              </w:rPr>
              <w:fldChar w:fldCharType="begin">
                <w:ffData>
                  <w:name w:val="Text161"/>
                  <w:enabled/>
                  <w:calcOnExit w:val="0"/>
                  <w:textInput/>
                </w:ffData>
              </w:fldChar>
            </w:r>
            <w:r w:rsidR="00CB3257">
              <w:rPr>
                <w:rFonts w:cs="Arial"/>
              </w:rPr>
              <w:instrText xml:space="preserve"> FORMTEXT </w:instrText>
            </w:r>
            <w:r>
              <w:rPr>
                <w:rFonts w:cs="Arial"/>
              </w:rPr>
            </w:r>
            <w:r>
              <w:rPr>
                <w:rFonts w:cs="Arial"/>
              </w:rPr>
              <w:fldChar w:fldCharType="separate"/>
            </w:r>
            <w:r w:rsidR="00CB3257">
              <w:rPr>
                <w:rFonts w:cs="Arial"/>
                <w:noProof/>
              </w:rPr>
              <w:t> </w:t>
            </w:r>
            <w:r w:rsidR="00CB3257">
              <w:rPr>
                <w:rFonts w:cs="Arial"/>
                <w:noProof/>
              </w:rPr>
              <w:t> </w:t>
            </w:r>
            <w:r w:rsidR="00CB3257">
              <w:rPr>
                <w:rFonts w:cs="Arial"/>
                <w:noProof/>
              </w:rPr>
              <w:t> </w:t>
            </w:r>
            <w:r w:rsidR="00CB3257">
              <w:rPr>
                <w:rFonts w:cs="Arial"/>
                <w:noProof/>
              </w:rPr>
              <w:t> </w:t>
            </w:r>
            <w:r w:rsidR="00CB3257">
              <w:rPr>
                <w:rFonts w:cs="Arial"/>
                <w:noProof/>
              </w:rPr>
              <w:t> </w:t>
            </w:r>
            <w:r>
              <w:rPr>
                <w:rFonts w:cs="Arial"/>
              </w:rPr>
              <w:fldChar w:fldCharType="end"/>
            </w:r>
          </w:p>
        </w:tc>
      </w:tr>
      <w:tr w:rsidR="00B563AD">
        <w:trPr>
          <w:trHeight w:hRule="exact" w:val="357"/>
        </w:trPr>
        <w:tc>
          <w:tcPr>
            <w:tcW w:w="3614" w:type="dxa"/>
            <w:vAlign w:val="center"/>
          </w:tcPr>
          <w:p w:rsidR="00B563AD" w:rsidRDefault="00CB3257">
            <w:pPr>
              <w:pStyle w:val="GNormaltext"/>
              <w:tabs>
                <w:tab w:val="left" w:pos="6237"/>
                <w:tab w:val="right" w:pos="8789"/>
              </w:tabs>
              <w:ind w:left="0"/>
              <w:rPr>
                <w:rFonts w:cs="Arial"/>
              </w:rPr>
            </w:pPr>
            <w:r>
              <w:rPr>
                <w:rFonts w:cs="Arial"/>
              </w:rPr>
              <w:t>Vorleistungen geschätzt</w:t>
            </w:r>
          </w:p>
        </w:tc>
        <w:tc>
          <w:tcPr>
            <w:tcW w:w="2126" w:type="dxa"/>
            <w:shd w:val="clear" w:color="auto" w:fill="CCFFCC"/>
            <w:vAlign w:val="center"/>
          </w:tcPr>
          <w:p w:rsidR="00B563AD" w:rsidRDefault="00B563AD">
            <w:pPr>
              <w:pStyle w:val="GNormaltext"/>
              <w:tabs>
                <w:tab w:val="left" w:pos="6237"/>
                <w:tab w:val="right" w:pos="8789"/>
              </w:tabs>
              <w:ind w:left="0"/>
              <w:rPr>
                <w:rFonts w:cs="Arial"/>
              </w:rPr>
            </w:pPr>
            <w:r>
              <w:rPr>
                <w:rFonts w:cs="Arial"/>
              </w:rPr>
              <w:fldChar w:fldCharType="begin">
                <w:ffData>
                  <w:name w:val="Text162"/>
                  <w:enabled/>
                  <w:calcOnExit w:val="0"/>
                  <w:textInput/>
                </w:ffData>
              </w:fldChar>
            </w:r>
            <w:r w:rsidR="00CB3257">
              <w:rPr>
                <w:rFonts w:cs="Arial"/>
              </w:rPr>
              <w:instrText xml:space="preserve"> FORMTEXT </w:instrText>
            </w:r>
            <w:r>
              <w:rPr>
                <w:rFonts w:cs="Arial"/>
              </w:rPr>
            </w:r>
            <w:r>
              <w:rPr>
                <w:rFonts w:cs="Arial"/>
              </w:rPr>
              <w:fldChar w:fldCharType="separate"/>
            </w:r>
            <w:r w:rsidR="00CB3257">
              <w:rPr>
                <w:rFonts w:cs="Arial"/>
                <w:noProof/>
              </w:rPr>
              <w:t> </w:t>
            </w:r>
            <w:r w:rsidR="00CB3257">
              <w:rPr>
                <w:rFonts w:cs="Arial"/>
                <w:noProof/>
              </w:rPr>
              <w:t> </w:t>
            </w:r>
            <w:r w:rsidR="00CB3257">
              <w:rPr>
                <w:rFonts w:cs="Arial"/>
                <w:noProof/>
              </w:rPr>
              <w:t> </w:t>
            </w:r>
            <w:r w:rsidR="00CB3257">
              <w:rPr>
                <w:rFonts w:cs="Arial"/>
                <w:noProof/>
              </w:rPr>
              <w:t> </w:t>
            </w:r>
            <w:r w:rsidR="00CB3257">
              <w:rPr>
                <w:rFonts w:cs="Arial"/>
                <w:noProof/>
              </w:rPr>
              <w:t> </w:t>
            </w:r>
            <w:r>
              <w:rPr>
                <w:rFonts w:cs="Arial"/>
              </w:rPr>
              <w:fldChar w:fldCharType="end"/>
            </w:r>
          </w:p>
        </w:tc>
      </w:tr>
      <w:tr w:rsidR="00B563AD">
        <w:trPr>
          <w:trHeight w:hRule="exact" w:val="357"/>
        </w:trPr>
        <w:tc>
          <w:tcPr>
            <w:tcW w:w="3614" w:type="dxa"/>
            <w:vAlign w:val="center"/>
          </w:tcPr>
          <w:p w:rsidR="00B563AD" w:rsidRDefault="00CB3257">
            <w:pPr>
              <w:pStyle w:val="GNormaltext"/>
              <w:tabs>
                <w:tab w:val="left" w:pos="6237"/>
                <w:tab w:val="right" w:pos="8789"/>
              </w:tabs>
              <w:ind w:left="0"/>
              <w:rPr>
                <w:rFonts w:cs="Arial"/>
              </w:rPr>
            </w:pPr>
            <w:r>
              <w:rPr>
                <w:rFonts w:cs="Arial"/>
              </w:rPr>
              <w:t>Nebenkosten geschätzt</w:t>
            </w:r>
          </w:p>
        </w:tc>
        <w:tc>
          <w:tcPr>
            <w:tcW w:w="2126" w:type="dxa"/>
            <w:shd w:val="clear" w:color="auto" w:fill="CCFFCC"/>
            <w:vAlign w:val="center"/>
          </w:tcPr>
          <w:p w:rsidR="00B563AD" w:rsidRDefault="00B563AD">
            <w:pPr>
              <w:pStyle w:val="GNormaltext"/>
              <w:tabs>
                <w:tab w:val="left" w:pos="6237"/>
                <w:tab w:val="right" w:pos="8789"/>
              </w:tabs>
              <w:ind w:left="0"/>
              <w:rPr>
                <w:rFonts w:cs="Arial"/>
              </w:rPr>
            </w:pPr>
            <w:r>
              <w:rPr>
                <w:rFonts w:cs="Arial"/>
              </w:rPr>
              <w:fldChar w:fldCharType="begin">
                <w:ffData>
                  <w:name w:val="Text163"/>
                  <w:enabled/>
                  <w:calcOnExit w:val="0"/>
                  <w:textInput/>
                </w:ffData>
              </w:fldChar>
            </w:r>
            <w:r w:rsidR="00CB3257">
              <w:rPr>
                <w:rFonts w:cs="Arial"/>
              </w:rPr>
              <w:instrText xml:space="preserve"> FORMTEXT </w:instrText>
            </w:r>
            <w:r>
              <w:rPr>
                <w:rFonts w:cs="Arial"/>
              </w:rPr>
            </w:r>
            <w:r>
              <w:rPr>
                <w:rFonts w:cs="Arial"/>
              </w:rPr>
              <w:fldChar w:fldCharType="separate"/>
            </w:r>
            <w:r w:rsidR="00CB3257">
              <w:rPr>
                <w:rFonts w:cs="Arial"/>
                <w:noProof/>
              </w:rPr>
              <w:t> </w:t>
            </w:r>
            <w:r w:rsidR="00CB3257">
              <w:rPr>
                <w:rFonts w:cs="Arial"/>
                <w:noProof/>
              </w:rPr>
              <w:t> </w:t>
            </w:r>
            <w:r w:rsidR="00CB3257">
              <w:rPr>
                <w:rFonts w:cs="Arial"/>
                <w:noProof/>
              </w:rPr>
              <w:t> </w:t>
            </w:r>
            <w:r w:rsidR="00CB3257">
              <w:rPr>
                <w:rFonts w:cs="Arial"/>
                <w:noProof/>
              </w:rPr>
              <w:t> </w:t>
            </w:r>
            <w:r w:rsidR="00CB3257">
              <w:rPr>
                <w:rFonts w:cs="Arial"/>
                <w:noProof/>
              </w:rPr>
              <w:t> </w:t>
            </w:r>
            <w:r>
              <w:rPr>
                <w:rFonts w:cs="Arial"/>
              </w:rPr>
              <w:fldChar w:fldCharType="end"/>
            </w:r>
          </w:p>
        </w:tc>
      </w:tr>
      <w:tr w:rsidR="00B563AD">
        <w:trPr>
          <w:trHeight w:hRule="exact" w:val="357"/>
        </w:trPr>
        <w:tc>
          <w:tcPr>
            <w:tcW w:w="3614" w:type="dxa"/>
            <w:vAlign w:val="center"/>
          </w:tcPr>
          <w:p w:rsidR="00B563AD" w:rsidRDefault="00CB3257">
            <w:pPr>
              <w:pStyle w:val="GNormaltext"/>
              <w:tabs>
                <w:tab w:val="left" w:pos="6237"/>
                <w:tab w:val="right" w:pos="8789"/>
              </w:tabs>
              <w:ind w:left="0"/>
              <w:rPr>
                <w:rFonts w:cs="Arial"/>
              </w:rPr>
            </w:pPr>
            <w:r>
              <w:rPr>
                <w:rFonts w:cs="Arial"/>
              </w:rPr>
              <w:t>Zusatzleistungen geschätzt</w:t>
            </w:r>
          </w:p>
        </w:tc>
        <w:tc>
          <w:tcPr>
            <w:tcW w:w="2126" w:type="dxa"/>
            <w:shd w:val="clear" w:color="auto" w:fill="CCFFCC"/>
            <w:vAlign w:val="center"/>
          </w:tcPr>
          <w:p w:rsidR="00B563AD" w:rsidRDefault="00B563AD">
            <w:pPr>
              <w:pStyle w:val="GNormaltext"/>
              <w:tabs>
                <w:tab w:val="left" w:pos="6237"/>
                <w:tab w:val="right" w:pos="8789"/>
              </w:tabs>
              <w:ind w:left="0"/>
              <w:rPr>
                <w:rFonts w:cs="Arial"/>
              </w:rPr>
            </w:pPr>
            <w:r>
              <w:rPr>
                <w:rFonts w:cs="Arial"/>
              </w:rPr>
              <w:fldChar w:fldCharType="begin">
                <w:ffData>
                  <w:name w:val="Text164"/>
                  <w:enabled/>
                  <w:calcOnExit w:val="0"/>
                  <w:textInput/>
                </w:ffData>
              </w:fldChar>
            </w:r>
            <w:r w:rsidR="00CB3257">
              <w:rPr>
                <w:rFonts w:cs="Arial"/>
              </w:rPr>
              <w:instrText xml:space="preserve"> FORMTEXT </w:instrText>
            </w:r>
            <w:r>
              <w:rPr>
                <w:rFonts w:cs="Arial"/>
              </w:rPr>
            </w:r>
            <w:r>
              <w:rPr>
                <w:rFonts w:cs="Arial"/>
              </w:rPr>
              <w:fldChar w:fldCharType="separate"/>
            </w:r>
            <w:r w:rsidR="00CB3257">
              <w:rPr>
                <w:rFonts w:cs="Arial"/>
                <w:noProof/>
              </w:rPr>
              <w:t> </w:t>
            </w:r>
            <w:r w:rsidR="00CB3257">
              <w:rPr>
                <w:rFonts w:cs="Arial"/>
                <w:noProof/>
              </w:rPr>
              <w:t> </w:t>
            </w:r>
            <w:r w:rsidR="00CB3257">
              <w:rPr>
                <w:rFonts w:cs="Arial"/>
                <w:noProof/>
              </w:rPr>
              <w:t> </w:t>
            </w:r>
            <w:r w:rsidR="00CB3257">
              <w:rPr>
                <w:rFonts w:cs="Arial"/>
                <w:noProof/>
              </w:rPr>
              <w:t> </w:t>
            </w:r>
            <w:r w:rsidR="00CB3257">
              <w:rPr>
                <w:rFonts w:cs="Arial"/>
                <w:noProof/>
              </w:rPr>
              <w:t> </w:t>
            </w:r>
            <w:r>
              <w:rPr>
                <w:rFonts w:cs="Arial"/>
              </w:rPr>
              <w:fldChar w:fldCharType="end"/>
            </w:r>
          </w:p>
        </w:tc>
      </w:tr>
    </w:tbl>
    <w:p w:rsidR="00B563AD" w:rsidRDefault="00B563AD">
      <w:pPr>
        <w:pStyle w:val="GNormaltext"/>
        <w:tabs>
          <w:tab w:val="left" w:pos="6237"/>
          <w:tab w:val="right" w:pos="8789"/>
        </w:tabs>
        <w:ind w:left="567"/>
        <w:rPr>
          <w:rFonts w:cs="Arial"/>
        </w:rPr>
      </w:pPr>
    </w:p>
    <w:p w:rsidR="00B563AD" w:rsidRDefault="00CB3257">
      <w:pPr>
        <w:pStyle w:val="GNormaltext"/>
        <w:ind w:left="567"/>
        <w:jc w:val="both"/>
        <w:rPr>
          <w:rFonts w:cs="Arial"/>
        </w:rPr>
      </w:pPr>
      <w:r>
        <w:rPr>
          <w:rFonts w:cs="Arial"/>
        </w:rPr>
        <w:t>Sofern geschätzte Kosten für Zusatzleistungen, Vorleistungen und Nebenko</w:t>
      </w:r>
      <w:r>
        <w:rPr>
          <w:rFonts w:cs="Arial"/>
        </w:rPr>
        <w:t>s</w:t>
      </w:r>
      <w:r>
        <w:rPr>
          <w:rFonts w:cs="Arial"/>
        </w:rPr>
        <w:t>ten um mehr als 10 % überschritten werden, ist die Verrechenbarkeit nur im Einvernehmen mit dem AG möglich.</w:t>
      </w:r>
    </w:p>
    <w:p w:rsidR="00B563AD" w:rsidRDefault="00B563AD">
      <w:pPr>
        <w:pStyle w:val="GNormaltext"/>
        <w:ind w:left="567" w:hanging="567"/>
        <w:jc w:val="both"/>
        <w:rPr>
          <w:rFonts w:cs="Arial"/>
        </w:rPr>
      </w:pPr>
    </w:p>
    <w:p w:rsidR="00B563AD" w:rsidRDefault="00B563AD">
      <w:pPr>
        <w:pStyle w:val="GNormaltext"/>
        <w:ind w:left="567" w:hanging="567"/>
        <w:jc w:val="both"/>
        <w:rPr>
          <w:rFonts w:cs="Arial"/>
        </w:rPr>
      </w:pPr>
    </w:p>
    <w:p w:rsidR="00B563AD" w:rsidRDefault="00CB3257">
      <w:pPr>
        <w:pStyle w:val="berschrift2"/>
        <w:numPr>
          <w:ilvl w:val="0"/>
          <w:numId w:val="0"/>
        </w:numPr>
        <w:rPr>
          <w:rFonts w:cs="Arial"/>
          <w:caps/>
          <w:spacing w:val="0"/>
        </w:rPr>
      </w:pPr>
      <w:r>
        <w:rPr>
          <w:rFonts w:cs="Arial"/>
          <w:caps/>
          <w:spacing w:val="0"/>
        </w:rPr>
        <w:t>3.5</w:t>
      </w:r>
      <w:r>
        <w:rPr>
          <w:rFonts w:cs="Arial"/>
          <w:caps/>
          <w:spacing w:val="0"/>
        </w:rPr>
        <w:tab/>
      </w:r>
      <w:r>
        <w:rPr>
          <w:rFonts w:cs="Arial"/>
          <w:spacing w:val="0"/>
        </w:rPr>
        <w:t>Honorare Planungs- und Baustellenkoordination</w:t>
      </w:r>
    </w:p>
    <w:p w:rsidR="00B563AD" w:rsidRDefault="00CB3257">
      <w:pPr>
        <w:pStyle w:val="GNormaltext"/>
        <w:ind w:left="567"/>
        <w:rPr>
          <w:rFonts w:cs="Arial"/>
          <w:b/>
        </w:rPr>
      </w:pPr>
      <w:r>
        <w:rPr>
          <w:rFonts w:cs="Arial"/>
          <w:b/>
        </w:rPr>
        <w:t>Die Honorare laut beiliegender detaillierter Honorarermittlung betragen:</w:t>
      </w:r>
    </w:p>
    <w:p w:rsidR="00B563AD" w:rsidRDefault="00B563AD">
      <w:pPr>
        <w:pStyle w:val="GNormaltext"/>
        <w:tabs>
          <w:tab w:val="left" w:pos="6237"/>
          <w:tab w:val="right" w:pos="8789"/>
        </w:tabs>
        <w:rPr>
          <w:rFonts w:cs="Arial"/>
        </w:rPr>
      </w:pPr>
    </w:p>
    <w:tbl>
      <w:tblPr>
        <w:tblW w:w="0" w:type="auto"/>
        <w:tblInd w:w="567" w:type="dxa"/>
        <w:tblLayout w:type="fixed"/>
        <w:tblCellMar>
          <w:left w:w="70" w:type="dxa"/>
          <w:right w:w="70" w:type="dxa"/>
        </w:tblCellMar>
        <w:tblLook w:val="0000" w:firstRow="0" w:lastRow="0" w:firstColumn="0" w:lastColumn="0" w:noHBand="0" w:noVBand="0"/>
      </w:tblPr>
      <w:tblGrid>
        <w:gridCol w:w="5599"/>
        <w:gridCol w:w="2268"/>
      </w:tblGrid>
      <w:tr w:rsidR="00B563AD">
        <w:trPr>
          <w:trHeight w:hRule="exact" w:val="357"/>
        </w:trPr>
        <w:tc>
          <w:tcPr>
            <w:tcW w:w="5599" w:type="dxa"/>
            <w:vAlign w:val="center"/>
          </w:tcPr>
          <w:p w:rsidR="00B563AD" w:rsidRDefault="00CB3257">
            <w:pPr>
              <w:pStyle w:val="GNormaltext"/>
              <w:tabs>
                <w:tab w:val="left" w:pos="6237"/>
                <w:tab w:val="right" w:pos="8789"/>
              </w:tabs>
              <w:ind w:left="0"/>
              <w:rPr>
                <w:rFonts w:cs="Arial"/>
              </w:rPr>
            </w:pPr>
            <w:r>
              <w:rPr>
                <w:rFonts w:cs="Arial"/>
              </w:rPr>
              <w:t>Honorar Planungskoordination</w:t>
            </w:r>
          </w:p>
        </w:tc>
        <w:tc>
          <w:tcPr>
            <w:tcW w:w="2268" w:type="dxa"/>
            <w:shd w:val="clear" w:color="auto" w:fill="CCFFCC"/>
            <w:vAlign w:val="center"/>
          </w:tcPr>
          <w:p w:rsidR="00B563AD" w:rsidRDefault="00B563AD">
            <w:pPr>
              <w:pStyle w:val="GNormaltext"/>
              <w:tabs>
                <w:tab w:val="left" w:pos="6237"/>
                <w:tab w:val="right" w:pos="8789"/>
              </w:tabs>
              <w:ind w:left="0"/>
              <w:rPr>
                <w:rFonts w:cs="Arial"/>
              </w:rPr>
            </w:pPr>
            <w:r>
              <w:rPr>
                <w:rFonts w:cs="Arial"/>
              </w:rPr>
              <w:fldChar w:fldCharType="begin">
                <w:ffData>
                  <w:name w:val="Text161"/>
                  <w:enabled/>
                  <w:calcOnExit w:val="0"/>
                  <w:textInput/>
                </w:ffData>
              </w:fldChar>
            </w:r>
            <w:r w:rsidR="00CB3257">
              <w:rPr>
                <w:rFonts w:cs="Arial"/>
              </w:rPr>
              <w:instrText xml:space="preserve"> FORMTEXT </w:instrText>
            </w:r>
            <w:r>
              <w:rPr>
                <w:rFonts w:cs="Arial"/>
              </w:rPr>
            </w:r>
            <w:r>
              <w:rPr>
                <w:rFonts w:cs="Arial"/>
              </w:rPr>
              <w:fldChar w:fldCharType="separate"/>
            </w:r>
            <w:r w:rsidR="00CB3257">
              <w:rPr>
                <w:rFonts w:cs="Arial"/>
                <w:noProof/>
              </w:rPr>
              <w:t> </w:t>
            </w:r>
            <w:r w:rsidR="00CB3257">
              <w:rPr>
                <w:rFonts w:cs="Arial"/>
                <w:noProof/>
              </w:rPr>
              <w:t> </w:t>
            </w:r>
            <w:r w:rsidR="00CB3257">
              <w:rPr>
                <w:rFonts w:cs="Arial"/>
                <w:noProof/>
              </w:rPr>
              <w:t> </w:t>
            </w:r>
            <w:r w:rsidR="00CB3257">
              <w:rPr>
                <w:rFonts w:cs="Arial"/>
                <w:noProof/>
              </w:rPr>
              <w:t> </w:t>
            </w:r>
            <w:r w:rsidR="00CB3257">
              <w:rPr>
                <w:rFonts w:cs="Arial"/>
                <w:noProof/>
              </w:rPr>
              <w:t> </w:t>
            </w:r>
            <w:r>
              <w:rPr>
                <w:rFonts w:cs="Arial"/>
              </w:rPr>
              <w:fldChar w:fldCharType="end"/>
            </w:r>
          </w:p>
        </w:tc>
      </w:tr>
      <w:tr w:rsidR="00B563AD">
        <w:trPr>
          <w:trHeight w:hRule="exact" w:val="357"/>
        </w:trPr>
        <w:tc>
          <w:tcPr>
            <w:tcW w:w="5599" w:type="dxa"/>
            <w:vAlign w:val="center"/>
          </w:tcPr>
          <w:p w:rsidR="00B563AD" w:rsidRDefault="00CB3257">
            <w:pPr>
              <w:pStyle w:val="GNormaltext"/>
              <w:tabs>
                <w:tab w:val="left" w:pos="6237"/>
                <w:tab w:val="right" w:pos="8789"/>
              </w:tabs>
              <w:ind w:left="0"/>
              <w:rPr>
                <w:rFonts w:cs="Arial"/>
              </w:rPr>
            </w:pPr>
            <w:r>
              <w:rPr>
                <w:rFonts w:cs="Arial"/>
              </w:rPr>
              <w:t>Honorar Baustellenkoordination</w:t>
            </w:r>
          </w:p>
        </w:tc>
        <w:tc>
          <w:tcPr>
            <w:tcW w:w="2268" w:type="dxa"/>
            <w:shd w:val="clear" w:color="auto" w:fill="CCFFCC"/>
            <w:vAlign w:val="center"/>
          </w:tcPr>
          <w:p w:rsidR="00B563AD" w:rsidRDefault="00B563AD">
            <w:pPr>
              <w:pStyle w:val="GNormaltext"/>
              <w:tabs>
                <w:tab w:val="left" w:pos="6237"/>
                <w:tab w:val="right" w:pos="8789"/>
              </w:tabs>
              <w:ind w:left="0"/>
              <w:rPr>
                <w:rFonts w:cs="Arial"/>
              </w:rPr>
            </w:pPr>
            <w:r>
              <w:rPr>
                <w:rFonts w:cs="Arial"/>
              </w:rPr>
              <w:fldChar w:fldCharType="begin">
                <w:ffData>
                  <w:name w:val="Text162"/>
                  <w:enabled/>
                  <w:calcOnExit w:val="0"/>
                  <w:textInput/>
                </w:ffData>
              </w:fldChar>
            </w:r>
            <w:r w:rsidR="00CB3257">
              <w:rPr>
                <w:rFonts w:cs="Arial"/>
              </w:rPr>
              <w:instrText xml:space="preserve"> FORMTEXT </w:instrText>
            </w:r>
            <w:r>
              <w:rPr>
                <w:rFonts w:cs="Arial"/>
              </w:rPr>
            </w:r>
            <w:r>
              <w:rPr>
                <w:rFonts w:cs="Arial"/>
              </w:rPr>
              <w:fldChar w:fldCharType="separate"/>
            </w:r>
            <w:r w:rsidR="00CB3257">
              <w:rPr>
                <w:rFonts w:cs="Arial"/>
                <w:noProof/>
              </w:rPr>
              <w:t> </w:t>
            </w:r>
            <w:r w:rsidR="00CB3257">
              <w:rPr>
                <w:rFonts w:cs="Arial"/>
                <w:noProof/>
              </w:rPr>
              <w:t> </w:t>
            </w:r>
            <w:r w:rsidR="00CB3257">
              <w:rPr>
                <w:rFonts w:cs="Arial"/>
                <w:noProof/>
              </w:rPr>
              <w:t> </w:t>
            </w:r>
            <w:r w:rsidR="00CB3257">
              <w:rPr>
                <w:rFonts w:cs="Arial"/>
                <w:noProof/>
              </w:rPr>
              <w:t> </w:t>
            </w:r>
            <w:r w:rsidR="00CB3257">
              <w:rPr>
                <w:rFonts w:cs="Arial"/>
                <w:noProof/>
              </w:rPr>
              <w:t> </w:t>
            </w:r>
            <w:r>
              <w:rPr>
                <w:rFonts w:cs="Arial"/>
              </w:rPr>
              <w:fldChar w:fldCharType="end"/>
            </w:r>
          </w:p>
        </w:tc>
      </w:tr>
      <w:tr w:rsidR="00B563AD">
        <w:trPr>
          <w:trHeight w:hRule="exact" w:val="357"/>
        </w:trPr>
        <w:tc>
          <w:tcPr>
            <w:tcW w:w="5599" w:type="dxa"/>
            <w:vAlign w:val="center"/>
          </w:tcPr>
          <w:p w:rsidR="00B563AD" w:rsidRDefault="00CB3257">
            <w:pPr>
              <w:pStyle w:val="GNormaltext"/>
              <w:tabs>
                <w:tab w:val="left" w:pos="6237"/>
                <w:tab w:val="right" w:pos="8789"/>
              </w:tabs>
              <w:ind w:left="0"/>
              <w:rPr>
                <w:rFonts w:cs="Arial"/>
              </w:rPr>
            </w:pPr>
            <w:r>
              <w:rPr>
                <w:rFonts w:cs="Arial"/>
              </w:rPr>
              <w:t>Nebenkosten Planungskoordination geschätzt</w:t>
            </w:r>
          </w:p>
        </w:tc>
        <w:tc>
          <w:tcPr>
            <w:tcW w:w="2268" w:type="dxa"/>
            <w:shd w:val="clear" w:color="auto" w:fill="CCFFCC"/>
            <w:vAlign w:val="center"/>
          </w:tcPr>
          <w:p w:rsidR="00B563AD" w:rsidRDefault="00B563AD">
            <w:pPr>
              <w:pStyle w:val="GNormaltext"/>
              <w:tabs>
                <w:tab w:val="left" w:pos="6237"/>
                <w:tab w:val="right" w:pos="8789"/>
              </w:tabs>
              <w:ind w:left="0"/>
              <w:rPr>
                <w:rFonts w:cs="Arial"/>
              </w:rPr>
            </w:pPr>
            <w:r>
              <w:rPr>
                <w:rFonts w:cs="Arial"/>
              </w:rPr>
              <w:fldChar w:fldCharType="begin">
                <w:ffData>
                  <w:name w:val="Text163"/>
                  <w:enabled/>
                  <w:calcOnExit w:val="0"/>
                  <w:textInput/>
                </w:ffData>
              </w:fldChar>
            </w:r>
            <w:r w:rsidR="00CB3257">
              <w:rPr>
                <w:rFonts w:cs="Arial"/>
              </w:rPr>
              <w:instrText xml:space="preserve"> FORMTEXT </w:instrText>
            </w:r>
            <w:r>
              <w:rPr>
                <w:rFonts w:cs="Arial"/>
              </w:rPr>
            </w:r>
            <w:r>
              <w:rPr>
                <w:rFonts w:cs="Arial"/>
              </w:rPr>
              <w:fldChar w:fldCharType="separate"/>
            </w:r>
            <w:r w:rsidR="00CB3257">
              <w:rPr>
                <w:rFonts w:cs="Arial"/>
                <w:noProof/>
              </w:rPr>
              <w:t> </w:t>
            </w:r>
            <w:r w:rsidR="00CB3257">
              <w:rPr>
                <w:rFonts w:cs="Arial"/>
                <w:noProof/>
              </w:rPr>
              <w:t> </w:t>
            </w:r>
            <w:r w:rsidR="00CB3257">
              <w:rPr>
                <w:rFonts w:cs="Arial"/>
                <w:noProof/>
              </w:rPr>
              <w:t> </w:t>
            </w:r>
            <w:r w:rsidR="00CB3257">
              <w:rPr>
                <w:rFonts w:cs="Arial"/>
                <w:noProof/>
              </w:rPr>
              <w:t> </w:t>
            </w:r>
            <w:r w:rsidR="00CB3257">
              <w:rPr>
                <w:rFonts w:cs="Arial"/>
                <w:noProof/>
              </w:rPr>
              <w:t> </w:t>
            </w:r>
            <w:r>
              <w:rPr>
                <w:rFonts w:cs="Arial"/>
              </w:rPr>
              <w:fldChar w:fldCharType="end"/>
            </w:r>
          </w:p>
        </w:tc>
      </w:tr>
      <w:tr w:rsidR="00B563AD">
        <w:trPr>
          <w:trHeight w:hRule="exact" w:val="357"/>
        </w:trPr>
        <w:tc>
          <w:tcPr>
            <w:tcW w:w="5599" w:type="dxa"/>
            <w:vAlign w:val="center"/>
          </w:tcPr>
          <w:p w:rsidR="00B563AD" w:rsidRDefault="00CB3257">
            <w:pPr>
              <w:pStyle w:val="GNormaltext"/>
              <w:tabs>
                <w:tab w:val="left" w:pos="6237"/>
                <w:tab w:val="right" w:pos="8789"/>
              </w:tabs>
              <w:ind w:left="0"/>
              <w:rPr>
                <w:rFonts w:cs="Arial"/>
              </w:rPr>
            </w:pPr>
            <w:r>
              <w:rPr>
                <w:rFonts w:cs="Arial"/>
              </w:rPr>
              <w:t>Nebenkosten Baustellenkoordination geschätzt</w:t>
            </w:r>
          </w:p>
        </w:tc>
        <w:tc>
          <w:tcPr>
            <w:tcW w:w="2268" w:type="dxa"/>
            <w:shd w:val="clear" w:color="auto" w:fill="CCFFCC"/>
            <w:vAlign w:val="center"/>
          </w:tcPr>
          <w:p w:rsidR="00B563AD" w:rsidRDefault="00B563AD">
            <w:pPr>
              <w:pStyle w:val="GNormaltext"/>
              <w:tabs>
                <w:tab w:val="left" w:pos="6237"/>
                <w:tab w:val="right" w:pos="8789"/>
              </w:tabs>
              <w:ind w:left="0"/>
              <w:rPr>
                <w:rFonts w:cs="Arial"/>
              </w:rPr>
            </w:pPr>
            <w:r>
              <w:rPr>
                <w:rFonts w:cs="Arial"/>
              </w:rPr>
              <w:fldChar w:fldCharType="begin">
                <w:ffData>
                  <w:name w:val="Text164"/>
                  <w:enabled/>
                  <w:calcOnExit w:val="0"/>
                  <w:textInput/>
                </w:ffData>
              </w:fldChar>
            </w:r>
            <w:r w:rsidR="00CB3257">
              <w:rPr>
                <w:rFonts w:cs="Arial"/>
              </w:rPr>
              <w:instrText xml:space="preserve"> FORMTEXT </w:instrText>
            </w:r>
            <w:r>
              <w:rPr>
                <w:rFonts w:cs="Arial"/>
              </w:rPr>
            </w:r>
            <w:r>
              <w:rPr>
                <w:rFonts w:cs="Arial"/>
              </w:rPr>
              <w:fldChar w:fldCharType="separate"/>
            </w:r>
            <w:r w:rsidR="00CB3257">
              <w:rPr>
                <w:rFonts w:cs="Arial"/>
                <w:noProof/>
              </w:rPr>
              <w:t> </w:t>
            </w:r>
            <w:r w:rsidR="00CB3257">
              <w:rPr>
                <w:rFonts w:cs="Arial"/>
                <w:noProof/>
              </w:rPr>
              <w:t> </w:t>
            </w:r>
            <w:r w:rsidR="00CB3257">
              <w:rPr>
                <w:rFonts w:cs="Arial"/>
                <w:noProof/>
              </w:rPr>
              <w:t> </w:t>
            </w:r>
            <w:r w:rsidR="00CB3257">
              <w:rPr>
                <w:rFonts w:cs="Arial"/>
                <w:noProof/>
              </w:rPr>
              <w:t> </w:t>
            </w:r>
            <w:r w:rsidR="00CB3257">
              <w:rPr>
                <w:rFonts w:cs="Arial"/>
                <w:noProof/>
              </w:rPr>
              <w:t> </w:t>
            </w:r>
            <w:r>
              <w:rPr>
                <w:rFonts w:cs="Arial"/>
              </w:rPr>
              <w:fldChar w:fldCharType="end"/>
            </w:r>
          </w:p>
        </w:tc>
      </w:tr>
    </w:tbl>
    <w:p w:rsidR="00B563AD" w:rsidRDefault="00B563AD">
      <w:pPr>
        <w:pStyle w:val="GNormaltext"/>
        <w:tabs>
          <w:tab w:val="left" w:pos="6237"/>
          <w:tab w:val="right" w:pos="8789"/>
        </w:tabs>
        <w:rPr>
          <w:rFonts w:cs="Arial"/>
        </w:rPr>
      </w:pPr>
    </w:p>
    <w:p w:rsidR="00B563AD" w:rsidRDefault="00CB3257">
      <w:pPr>
        <w:pStyle w:val="GNormaltext"/>
        <w:ind w:left="567"/>
        <w:jc w:val="both"/>
        <w:rPr>
          <w:rFonts w:cs="Arial"/>
        </w:rPr>
      </w:pPr>
      <w:r>
        <w:rPr>
          <w:rFonts w:cs="Arial"/>
        </w:rPr>
        <w:t>Sofern geschätzte Nebenkosten um mehr als 10 % überschritten werden, ist die Verrechenbarkeit nur im Einvernehmen mit dem AG möglich.</w:t>
      </w:r>
    </w:p>
    <w:p w:rsidR="00B563AD" w:rsidRDefault="00B563AD">
      <w:pPr>
        <w:pStyle w:val="GNormaltext"/>
        <w:jc w:val="both"/>
        <w:rPr>
          <w:rFonts w:cs="Arial"/>
        </w:rPr>
      </w:pPr>
    </w:p>
    <w:p w:rsidR="00B563AD" w:rsidRDefault="00B563AD">
      <w:pPr>
        <w:pStyle w:val="GNormaltext"/>
        <w:jc w:val="both"/>
        <w:rPr>
          <w:rFonts w:cs="Arial"/>
        </w:rPr>
      </w:pPr>
    </w:p>
    <w:p w:rsidR="00B563AD" w:rsidRDefault="00B563AD">
      <w:pPr>
        <w:pStyle w:val="GNormaltext"/>
        <w:jc w:val="both"/>
        <w:rPr>
          <w:rFonts w:cs="Arial"/>
        </w:rPr>
      </w:pPr>
    </w:p>
    <w:p w:rsidR="00B563AD" w:rsidRDefault="00B563AD">
      <w:pPr>
        <w:pStyle w:val="GNormaltext"/>
        <w:jc w:val="both"/>
        <w:rPr>
          <w:rFonts w:cs="Arial"/>
        </w:rPr>
      </w:pPr>
    </w:p>
    <w:p w:rsidR="00B563AD" w:rsidRDefault="00B563AD">
      <w:pPr>
        <w:pStyle w:val="GNormaltext"/>
        <w:jc w:val="both"/>
        <w:rPr>
          <w:rFonts w:cs="Arial"/>
        </w:rPr>
      </w:pPr>
    </w:p>
    <w:p w:rsidR="00B563AD" w:rsidRDefault="00B563AD">
      <w:pPr>
        <w:pStyle w:val="GNormaltext"/>
        <w:jc w:val="both"/>
        <w:rPr>
          <w:rFonts w:cs="Arial"/>
        </w:rPr>
      </w:pPr>
    </w:p>
    <w:p w:rsidR="00B563AD" w:rsidRDefault="00B563AD">
      <w:pPr>
        <w:pStyle w:val="GNormaltext"/>
        <w:jc w:val="both"/>
        <w:rPr>
          <w:rFonts w:cs="Arial"/>
        </w:rPr>
      </w:pPr>
    </w:p>
    <w:p w:rsidR="00B563AD" w:rsidRDefault="00CB3257">
      <w:pPr>
        <w:pStyle w:val="berschrift2"/>
        <w:numPr>
          <w:ilvl w:val="0"/>
          <w:numId w:val="0"/>
        </w:numPr>
        <w:ind w:left="567" w:hanging="567"/>
        <w:rPr>
          <w:rFonts w:cs="Arial"/>
          <w:spacing w:val="0"/>
          <w:sz w:val="28"/>
        </w:rPr>
      </w:pPr>
      <w:r>
        <w:rPr>
          <w:rFonts w:cs="Arial"/>
          <w:spacing w:val="0"/>
          <w:sz w:val="28"/>
        </w:rPr>
        <w:t>4.</w:t>
      </w:r>
      <w:r>
        <w:rPr>
          <w:rFonts w:cs="Arial"/>
          <w:spacing w:val="0"/>
          <w:sz w:val="28"/>
        </w:rPr>
        <w:tab/>
        <w:t>Termine</w:t>
      </w:r>
    </w:p>
    <w:p w:rsidR="00B563AD" w:rsidRDefault="00B563AD">
      <w:pPr>
        <w:pStyle w:val="GNormaltext"/>
        <w:ind w:left="567"/>
        <w:jc w:val="both"/>
        <w:rPr>
          <w:rFonts w:cs="Arial"/>
        </w:rPr>
      </w:pPr>
    </w:p>
    <w:p w:rsidR="00B563AD" w:rsidRDefault="00CB3257">
      <w:pPr>
        <w:pStyle w:val="GNormaltext"/>
        <w:ind w:left="567"/>
        <w:jc w:val="both"/>
        <w:rPr>
          <w:rFonts w:cs="Arial"/>
        </w:rPr>
      </w:pPr>
      <w:r>
        <w:rPr>
          <w:rFonts w:cs="Arial"/>
        </w:rPr>
        <w:t>Die Leistungen des AN sind so zeitgerecht zu erbringen, dass die mit dem AG vereinbarten Termine eingehalten werden können. Der AN hat für vom AG zu treffende Entscheidungen oder durchzuführende Arbeiten diesem angemess</w:t>
      </w:r>
      <w:r>
        <w:rPr>
          <w:rFonts w:cs="Arial"/>
        </w:rPr>
        <w:t>e</w:t>
      </w:r>
      <w:r>
        <w:rPr>
          <w:rFonts w:cs="Arial"/>
        </w:rPr>
        <w:t>ne Fristen einzuräumen bzw. ihn auf allfällige Terminverzögerungen hinzuwe</w:t>
      </w:r>
      <w:r>
        <w:rPr>
          <w:rFonts w:cs="Arial"/>
        </w:rPr>
        <w:t>i</w:t>
      </w:r>
      <w:r>
        <w:rPr>
          <w:rFonts w:cs="Arial"/>
        </w:rPr>
        <w:t>sen. Die Leistungen der örtlichen Bauaufsicht werden so zeitgerecht erbracht, dass die mit den ausführenden Unternehmungen vereinbarten Termine eing</w:t>
      </w:r>
      <w:r>
        <w:rPr>
          <w:rFonts w:cs="Arial"/>
        </w:rPr>
        <w:t>e</w:t>
      </w:r>
      <w:r>
        <w:rPr>
          <w:rFonts w:cs="Arial"/>
        </w:rPr>
        <w:t>halten werden können.</w:t>
      </w:r>
    </w:p>
    <w:p w:rsidR="00B563AD" w:rsidRDefault="00B563AD">
      <w:pPr>
        <w:pStyle w:val="GNormaltext"/>
        <w:ind w:left="567"/>
        <w:jc w:val="both"/>
        <w:rPr>
          <w:rFonts w:cs="Arial"/>
        </w:rPr>
      </w:pPr>
    </w:p>
    <w:p w:rsidR="00B563AD" w:rsidRDefault="00CB3257">
      <w:pPr>
        <w:pStyle w:val="GNormaltext"/>
        <w:ind w:left="567"/>
        <w:jc w:val="both"/>
        <w:rPr>
          <w:rFonts w:cs="Arial"/>
          <w:b/>
        </w:rPr>
      </w:pPr>
      <w:r>
        <w:rPr>
          <w:rFonts w:cs="Arial"/>
          <w:b/>
        </w:rPr>
        <w:t>Für die Erbringung bzw. Fertigstellung folgender Teilleistungen werden folgende Termine vereinbart:</w:t>
      </w:r>
    </w:p>
    <w:p w:rsidR="00B563AD" w:rsidRDefault="00B563AD">
      <w:pPr>
        <w:pStyle w:val="GNormaltext"/>
        <w:ind w:left="567"/>
        <w:jc w:val="both"/>
        <w:rPr>
          <w:rFonts w:cs="Arial"/>
          <w:b/>
        </w:rPr>
      </w:pPr>
    </w:p>
    <w:tbl>
      <w:tblPr>
        <w:tblW w:w="0" w:type="auto"/>
        <w:tblInd w:w="567" w:type="dxa"/>
        <w:tblCellMar>
          <w:left w:w="70" w:type="dxa"/>
          <w:right w:w="70" w:type="dxa"/>
        </w:tblCellMar>
        <w:tblLook w:val="0000" w:firstRow="0" w:lastRow="0" w:firstColumn="0" w:lastColumn="0" w:noHBand="0" w:noVBand="0"/>
      </w:tblPr>
      <w:tblGrid>
        <w:gridCol w:w="8644"/>
      </w:tblGrid>
      <w:tr w:rsidR="00B563AD">
        <w:trPr>
          <w:trHeight w:hRule="exact" w:val="1418"/>
        </w:trPr>
        <w:tc>
          <w:tcPr>
            <w:tcW w:w="9211" w:type="dxa"/>
            <w:shd w:val="clear" w:color="auto" w:fill="CCFFCC"/>
          </w:tcPr>
          <w:p w:rsidR="00B563AD" w:rsidRDefault="00B563AD">
            <w:pPr>
              <w:pStyle w:val="GNormaltext"/>
              <w:ind w:left="0"/>
              <w:jc w:val="both"/>
              <w:rPr>
                <w:rFonts w:cs="Arial"/>
                <w:b/>
              </w:rPr>
            </w:pPr>
            <w:r>
              <w:rPr>
                <w:rFonts w:cs="Arial"/>
                <w:b/>
              </w:rPr>
              <w:fldChar w:fldCharType="begin">
                <w:ffData>
                  <w:name w:val="Text166"/>
                  <w:enabled/>
                  <w:calcOnExit w:val="0"/>
                  <w:textInput/>
                </w:ffData>
              </w:fldChar>
            </w:r>
            <w:bookmarkStart w:id="35" w:name="Text166"/>
            <w:r w:rsidR="00CB3257">
              <w:rPr>
                <w:rFonts w:cs="Arial"/>
                <w:b/>
              </w:rPr>
              <w:instrText xml:space="preserve"> FORMTEXT </w:instrText>
            </w:r>
            <w:r>
              <w:rPr>
                <w:rFonts w:cs="Arial"/>
                <w:b/>
              </w:rPr>
            </w:r>
            <w:r>
              <w:rPr>
                <w:rFonts w:cs="Arial"/>
                <w:b/>
              </w:rPr>
              <w:fldChar w:fldCharType="separate"/>
            </w:r>
            <w:r w:rsidR="00CB3257">
              <w:rPr>
                <w:rFonts w:cs="Arial"/>
                <w:b/>
                <w:noProof/>
              </w:rPr>
              <w:t> </w:t>
            </w:r>
            <w:r w:rsidR="00CB3257">
              <w:rPr>
                <w:rFonts w:cs="Arial"/>
                <w:b/>
                <w:noProof/>
              </w:rPr>
              <w:t> </w:t>
            </w:r>
            <w:r w:rsidR="00CB3257">
              <w:rPr>
                <w:rFonts w:cs="Arial"/>
                <w:b/>
                <w:noProof/>
              </w:rPr>
              <w:t> </w:t>
            </w:r>
            <w:r w:rsidR="00CB3257">
              <w:rPr>
                <w:rFonts w:cs="Arial"/>
                <w:b/>
                <w:noProof/>
              </w:rPr>
              <w:t> </w:t>
            </w:r>
            <w:r w:rsidR="00CB3257">
              <w:rPr>
                <w:rFonts w:cs="Arial"/>
                <w:b/>
                <w:noProof/>
              </w:rPr>
              <w:t> </w:t>
            </w:r>
            <w:r>
              <w:rPr>
                <w:rFonts w:cs="Arial"/>
                <w:b/>
              </w:rPr>
              <w:fldChar w:fldCharType="end"/>
            </w:r>
            <w:bookmarkEnd w:id="35"/>
          </w:p>
        </w:tc>
      </w:tr>
    </w:tbl>
    <w:p w:rsidR="00B563AD" w:rsidRDefault="00B563AD">
      <w:pPr>
        <w:pStyle w:val="GNormaltext"/>
        <w:ind w:left="567"/>
        <w:jc w:val="both"/>
        <w:rPr>
          <w:rFonts w:cs="Arial"/>
          <w:b/>
        </w:rPr>
      </w:pPr>
    </w:p>
    <w:p w:rsidR="00B563AD" w:rsidRDefault="00CB3257">
      <w:pPr>
        <w:pStyle w:val="GNormaltext"/>
        <w:spacing w:after="200"/>
        <w:ind w:left="567"/>
        <w:jc w:val="both"/>
        <w:rPr>
          <w:rFonts w:cs="Arial"/>
        </w:rPr>
      </w:pPr>
      <w:r>
        <w:rPr>
          <w:rFonts w:cs="Arial"/>
        </w:rPr>
        <w:t>Voraussetzung ist, dass dem AN alle von dritter Seite zu erbringenden Leistu</w:t>
      </w:r>
      <w:r>
        <w:rPr>
          <w:rFonts w:cs="Arial"/>
        </w:rPr>
        <w:t>n</w:t>
      </w:r>
      <w:r>
        <w:rPr>
          <w:rFonts w:cs="Arial"/>
        </w:rPr>
        <w:t>gen und Unterlagen zeitgerecht zur Verfügung gestellt werden.</w:t>
      </w:r>
    </w:p>
    <w:p w:rsidR="00B563AD" w:rsidRDefault="00CB3257">
      <w:pPr>
        <w:pStyle w:val="GNormaltext"/>
        <w:spacing w:after="200"/>
        <w:ind w:left="567"/>
        <w:jc w:val="both"/>
        <w:rPr>
          <w:rFonts w:cs="Arial"/>
        </w:rPr>
      </w:pPr>
      <w:r>
        <w:rPr>
          <w:rFonts w:cs="Arial"/>
        </w:rPr>
        <w:t>Wesentliche Abweichungen vom Bauzeitplan sind dem AG unverzüglich zur Kenntnis zu bringen. Allfällige Änderungen bedürfen der Zustimmung des AG.</w:t>
      </w:r>
    </w:p>
    <w:p w:rsidR="00B563AD" w:rsidRDefault="00CB3257">
      <w:pPr>
        <w:pStyle w:val="GNormaltext"/>
        <w:spacing w:after="200"/>
        <w:ind w:left="567"/>
        <w:jc w:val="both"/>
        <w:rPr>
          <w:rFonts w:cs="Arial"/>
        </w:rPr>
      </w:pPr>
      <w:r>
        <w:rPr>
          <w:rFonts w:cs="Arial"/>
        </w:rPr>
        <w:t>Die Aufzeichnungen über den Umfang der Leistungen sind so zu führen, dass eine nachträgliche zeitliche Zuordnung der einzelnen Leistungen möglich ist.</w:t>
      </w:r>
    </w:p>
    <w:p w:rsidR="00B563AD" w:rsidRDefault="00CB3257">
      <w:pPr>
        <w:pStyle w:val="GNormaltext"/>
        <w:ind w:left="567"/>
        <w:jc w:val="both"/>
        <w:rPr>
          <w:rFonts w:cs="Arial"/>
        </w:rPr>
      </w:pPr>
      <w:r>
        <w:rPr>
          <w:rFonts w:cs="Arial"/>
        </w:rPr>
        <w:t>Im Falle des Terminverzuges ist jeder Vertragsteil berechtigt, nach Setzung e</w:t>
      </w:r>
      <w:r>
        <w:rPr>
          <w:rFonts w:cs="Arial"/>
        </w:rPr>
        <w:t>i</w:t>
      </w:r>
      <w:r>
        <w:rPr>
          <w:rFonts w:cs="Arial"/>
        </w:rPr>
        <w:t>ner angemessenen Nachfrist unter gleichzeitiger Androhung des Rücktrittes vom Vertrag zurückzutreten. Der Rücktritt bedarf der Schriftform.</w:t>
      </w:r>
    </w:p>
    <w:p w:rsidR="00B563AD" w:rsidRDefault="00B563AD">
      <w:pPr>
        <w:pStyle w:val="GNormaltext"/>
        <w:ind w:left="567"/>
        <w:jc w:val="both"/>
        <w:rPr>
          <w:rFonts w:cs="Arial"/>
        </w:rPr>
      </w:pPr>
    </w:p>
    <w:p w:rsidR="00B563AD" w:rsidRDefault="00B563AD">
      <w:pPr>
        <w:pStyle w:val="GNormaltext"/>
        <w:ind w:left="567"/>
        <w:jc w:val="both"/>
        <w:rPr>
          <w:rFonts w:cs="Arial"/>
        </w:rPr>
      </w:pPr>
    </w:p>
    <w:p w:rsidR="00B563AD" w:rsidRDefault="00CB3257">
      <w:pPr>
        <w:pStyle w:val="berschrift1"/>
        <w:spacing w:before="0"/>
        <w:ind w:left="567" w:hanging="567"/>
        <w:jc w:val="both"/>
        <w:rPr>
          <w:rFonts w:cs="Arial"/>
          <w:caps w:val="0"/>
          <w:spacing w:val="0"/>
          <w:sz w:val="28"/>
        </w:rPr>
      </w:pPr>
      <w:r>
        <w:rPr>
          <w:rFonts w:cs="Arial"/>
          <w:spacing w:val="0"/>
          <w:sz w:val="28"/>
        </w:rPr>
        <w:t>5.</w:t>
      </w:r>
      <w:r>
        <w:rPr>
          <w:rFonts w:cs="Arial"/>
          <w:spacing w:val="0"/>
          <w:sz w:val="28"/>
        </w:rPr>
        <w:tab/>
      </w:r>
      <w:r>
        <w:rPr>
          <w:rFonts w:cs="Arial"/>
          <w:caps w:val="0"/>
          <w:spacing w:val="0"/>
          <w:sz w:val="28"/>
        </w:rPr>
        <w:t>Zusammenarbeit zwischen AG und AN – Treuhandfunktion und Vertretung</w:t>
      </w:r>
    </w:p>
    <w:p w:rsidR="00B563AD" w:rsidRDefault="00B563AD">
      <w:pPr>
        <w:pStyle w:val="0GeraderText"/>
        <w:ind w:left="851" w:hanging="851"/>
      </w:pPr>
    </w:p>
    <w:p w:rsidR="00B563AD" w:rsidRDefault="00CB3257">
      <w:pPr>
        <w:pStyle w:val="0GeraderText"/>
        <w:ind w:left="567" w:hanging="567"/>
      </w:pPr>
      <w:r>
        <w:rPr>
          <w:b/>
          <w:bCs/>
        </w:rPr>
        <w:t>5.1</w:t>
      </w:r>
      <w:r>
        <w:tab/>
        <w:t xml:space="preserve">AG und AN werden einander laufend über wesentliche, das Vertragsverhältnis und dessen Erfüllung betreffende Vorfälle unterrichten. Der AG wird notwendige Entscheidungen kurzfristig treffen und diese dem AN mitteilen. Der AN hat für vom AG zu treffende Entscheidungen oder durchzuführende Arbeiten diesem angemessene Fristen einzuräumen bzw. ihn auf allfällige Terminverzögerungen hinzuweisen. </w:t>
      </w:r>
    </w:p>
    <w:p w:rsidR="00B563AD" w:rsidRDefault="00B563AD">
      <w:pPr>
        <w:pStyle w:val="0GeraderText"/>
        <w:ind w:left="567" w:hanging="567"/>
      </w:pPr>
    </w:p>
    <w:p w:rsidR="00B563AD" w:rsidRDefault="00CB3257">
      <w:pPr>
        <w:pStyle w:val="GNormaltext"/>
        <w:ind w:left="567"/>
        <w:jc w:val="both"/>
        <w:rPr>
          <w:rFonts w:cs="Arial"/>
        </w:rPr>
      </w:pPr>
      <w:r>
        <w:rPr>
          <w:rFonts w:cs="Arial"/>
        </w:rPr>
        <w:t>Der AN übernimmt die Erbringung der vereinbarten Leistung als Treuhänder des AG im beschriebenen Umfang. Er ist verpflichtet, die Gesetze und die für seinen Wirkungskreis gültigen Vorschriften einzuhalten, die Pflichten seines B</w:t>
      </w:r>
      <w:r>
        <w:rPr>
          <w:rFonts w:cs="Arial"/>
        </w:rPr>
        <w:t>e</w:t>
      </w:r>
      <w:r>
        <w:rPr>
          <w:rFonts w:cs="Arial"/>
        </w:rPr>
        <w:t>rufes gewissenhaft zu erfüllen, die ihm anvertrauten Angelegenheiten nach be</w:t>
      </w:r>
      <w:r>
        <w:rPr>
          <w:rFonts w:cs="Arial"/>
        </w:rPr>
        <w:t>s</w:t>
      </w:r>
      <w:r>
        <w:rPr>
          <w:rFonts w:cs="Arial"/>
        </w:rPr>
        <w:t>tem Wissen und Gewissen zu besorgen und seine Verschwiegenheitspflicht streng zu beachten.</w:t>
      </w:r>
    </w:p>
    <w:p w:rsidR="00B563AD" w:rsidRDefault="00B563AD">
      <w:pPr>
        <w:pStyle w:val="GNormaltext"/>
        <w:ind w:left="567"/>
        <w:jc w:val="both"/>
        <w:rPr>
          <w:rFonts w:cs="Arial"/>
        </w:rPr>
      </w:pPr>
    </w:p>
    <w:p w:rsidR="00B563AD" w:rsidRDefault="00CB3257">
      <w:pPr>
        <w:pStyle w:val="GNormaltext"/>
        <w:ind w:left="567"/>
        <w:jc w:val="both"/>
        <w:rPr>
          <w:rFonts w:cs="Arial"/>
        </w:rPr>
      </w:pPr>
      <w:r>
        <w:rPr>
          <w:rFonts w:cs="Arial"/>
        </w:rPr>
        <w:lastRenderedPageBreak/>
        <w:t>In seiner Verpflichtung, die Interessen des AG gewissenhaft wahrzunehmen, wird der AN in Bezug auf die vereinbarten Leistungen weder Provisionen noch sonstige Vorteile von Dritten annehmen. Dem AN ist es grundsätzlich untersagt, im Zusammenhang mit der Projektierung und der örtlichen Bauaufsicht Leistu</w:t>
      </w:r>
      <w:r>
        <w:rPr>
          <w:rFonts w:cs="Arial"/>
        </w:rPr>
        <w:t>n</w:t>
      </w:r>
      <w:r>
        <w:rPr>
          <w:rFonts w:cs="Arial"/>
        </w:rPr>
        <w:t>gen für die jeweiligen Firmen zu erbringen, die mit der Ausführung beauftragt bzw. zur Anbotlegung eingeladen wurden. Geringfügige Leistungen, wie Mita</w:t>
      </w:r>
      <w:r>
        <w:rPr>
          <w:rFonts w:cs="Arial"/>
        </w:rPr>
        <w:t>r</w:t>
      </w:r>
      <w:r>
        <w:rPr>
          <w:rFonts w:cs="Arial"/>
        </w:rPr>
        <w:t>beit bei der Bestandsplanerstellung und dergleichen, bedürfen der Zustimmung des AG.</w:t>
      </w:r>
    </w:p>
    <w:p w:rsidR="00B563AD" w:rsidRDefault="00B563AD">
      <w:pPr>
        <w:pStyle w:val="GNormaltext"/>
        <w:ind w:left="567"/>
        <w:jc w:val="both"/>
        <w:rPr>
          <w:rFonts w:cs="Arial"/>
        </w:rPr>
      </w:pPr>
    </w:p>
    <w:p w:rsidR="00B563AD" w:rsidRDefault="00CB3257">
      <w:pPr>
        <w:pStyle w:val="0GeraderText"/>
        <w:ind w:left="567" w:hanging="567"/>
      </w:pPr>
      <w:r>
        <w:rPr>
          <w:b/>
          <w:bCs/>
        </w:rPr>
        <w:t>5.2</w:t>
      </w:r>
      <w:r>
        <w:tab/>
        <w:t>Der AN hat den AG hinsichtlich aller ihm übertragenen Leistungen zu beraten. Soweit es die Aufgabe erfordert, ist er berechtigt und verpflichtet, die Rechte des AG, soweit sie dieser nicht vertritt, wahrzunehmen. Er vertritt den AG im Rahmen der übertragenen Leistungen mit der vorbeschriebenen Einschränkung gegenüber Behörden, Ämtern, Sonderfachleuten, Unternehmungen und allen Dritten, welche für das Bauvorhaben Leistungen zu erbringen haben.</w:t>
      </w:r>
    </w:p>
    <w:p w:rsidR="00B563AD" w:rsidRDefault="00B563AD">
      <w:pPr>
        <w:pStyle w:val="0GeraderText"/>
      </w:pPr>
    </w:p>
    <w:p w:rsidR="00B563AD" w:rsidRDefault="00CB3257">
      <w:pPr>
        <w:pStyle w:val="0GeraderText"/>
        <w:ind w:left="567" w:hanging="567"/>
      </w:pPr>
      <w:r>
        <w:rPr>
          <w:b/>
          <w:bCs/>
        </w:rPr>
        <w:t>5.3</w:t>
      </w:r>
      <w:r>
        <w:tab/>
        <w:t>Im Einzelfall kann die Vertretungsbefugnis näher festgelegt werden.</w:t>
      </w:r>
    </w:p>
    <w:p w:rsidR="00B563AD" w:rsidRDefault="00B563AD">
      <w:pPr>
        <w:pStyle w:val="berschrift1"/>
        <w:spacing w:before="0"/>
        <w:rPr>
          <w:rFonts w:cs="Arial"/>
          <w:spacing w:val="0"/>
        </w:rPr>
      </w:pPr>
    </w:p>
    <w:p w:rsidR="00B563AD" w:rsidRDefault="00B563AD"/>
    <w:p w:rsidR="00B563AD" w:rsidRDefault="00CB3257">
      <w:pPr>
        <w:pStyle w:val="berschrift1"/>
        <w:spacing w:before="0"/>
        <w:ind w:left="567" w:hanging="567"/>
        <w:rPr>
          <w:rFonts w:cs="Arial"/>
          <w:caps w:val="0"/>
          <w:spacing w:val="0"/>
          <w:sz w:val="28"/>
        </w:rPr>
      </w:pPr>
      <w:r>
        <w:rPr>
          <w:rFonts w:cs="Arial"/>
          <w:spacing w:val="0"/>
          <w:sz w:val="28"/>
        </w:rPr>
        <w:t>6.</w:t>
      </w:r>
      <w:r>
        <w:rPr>
          <w:rFonts w:cs="Arial"/>
          <w:spacing w:val="0"/>
          <w:sz w:val="28"/>
        </w:rPr>
        <w:tab/>
      </w:r>
      <w:r>
        <w:rPr>
          <w:rFonts w:cs="Arial"/>
          <w:caps w:val="0"/>
          <w:spacing w:val="0"/>
          <w:sz w:val="28"/>
        </w:rPr>
        <w:t>Gewährleistung</w:t>
      </w:r>
    </w:p>
    <w:p w:rsidR="00B563AD" w:rsidRDefault="00B563AD">
      <w:pPr>
        <w:pStyle w:val="GNormaltext"/>
        <w:ind w:left="567" w:hanging="567"/>
        <w:jc w:val="both"/>
        <w:rPr>
          <w:rFonts w:cs="Arial"/>
        </w:rPr>
      </w:pPr>
    </w:p>
    <w:p w:rsidR="00B563AD" w:rsidRDefault="00CB3257">
      <w:pPr>
        <w:pStyle w:val="GNormaltext"/>
        <w:ind w:left="567"/>
        <w:jc w:val="both"/>
        <w:rPr>
          <w:rFonts w:cs="Arial"/>
        </w:rPr>
      </w:pPr>
      <w:r>
        <w:rPr>
          <w:rFonts w:cs="Arial"/>
        </w:rPr>
        <w:t>Der AN haftet für die Richtigkeit seiner Pläne, Berechnungen, Leistungsve</w:t>
      </w:r>
      <w:r>
        <w:rPr>
          <w:rFonts w:cs="Arial"/>
        </w:rPr>
        <w:t>r</w:t>
      </w:r>
      <w:r>
        <w:rPr>
          <w:rFonts w:cs="Arial"/>
        </w:rPr>
        <w:t>zeichnisse (Massenberechnungen), sonstigen Ausfertigungen und Anordnu</w:t>
      </w:r>
      <w:r>
        <w:rPr>
          <w:rFonts w:cs="Arial"/>
        </w:rPr>
        <w:t>n</w:t>
      </w:r>
      <w:r>
        <w:rPr>
          <w:rFonts w:cs="Arial"/>
        </w:rPr>
        <w:t xml:space="preserve">gen sowie dafür, dass diese den einschlägigen gesetzlichen Bestimmungen und den anerkannten Regeln der Technik, insbesondere den jeweils gültigen und zutreffenden technischen Richtlinien entsprechen; er haftet ferner für die Einhaltung der Termine bei seinen Leistungen, soweit Terminüberschreitungen von ihm zu vertreten sind. </w:t>
      </w:r>
    </w:p>
    <w:p w:rsidR="00B563AD" w:rsidRDefault="00CB3257">
      <w:pPr>
        <w:pStyle w:val="GNormaltext"/>
        <w:ind w:left="567"/>
        <w:jc w:val="both"/>
        <w:rPr>
          <w:rFonts w:cs="Arial"/>
        </w:rPr>
      </w:pPr>
      <w:r>
        <w:rPr>
          <w:rFonts w:cs="Arial"/>
        </w:rPr>
        <w:t>Der AN haftet für alle im Werkvertrag angeführten und beauftragten Leistungen sowie für alle Schäden, die dem AG aus nachgewiesenen Fehlern und Unte</w:t>
      </w:r>
      <w:r>
        <w:rPr>
          <w:rFonts w:cs="Arial"/>
        </w:rPr>
        <w:t>r</w:t>
      </w:r>
      <w:r>
        <w:rPr>
          <w:rFonts w:cs="Arial"/>
        </w:rPr>
        <w:t>lassungen in Durchführung des gegenständlichen Auftrages erwachsen.</w:t>
      </w:r>
    </w:p>
    <w:p w:rsidR="00B563AD" w:rsidRDefault="00B563AD">
      <w:pPr>
        <w:pStyle w:val="GNormaltext"/>
        <w:ind w:left="567"/>
        <w:jc w:val="both"/>
        <w:rPr>
          <w:rFonts w:cs="Arial"/>
        </w:rPr>
      </w:pPr>
    </w:p>
    <w:p w:rsidR="00B563AD" w:rsidRDefault="00B563AD">
      <w:pPr>
        <w:pStyle w:val="GNormaltext"/>
        <w:ind w:left="567"/>
        <w:jc w:val="both"/>
        <w:rPr>
          <w:rFonts w:cs="Arial"/>
        </w:rPr>
      </w:pPr>
    </w:p>
    <w:p w:rsidR="00B563AD" w:rsidRDefault="00CB3257">
      <w:pPr>
        <w:pStyle w:val="berschrift1"/>
        <w:spacing w:before="0"/>
        <w:ind w:left="567" w:hanging="567"/>
        <w:rPr>
          <w:rFonts w:cs="Arial"/>
          <w:caps w:val="0"/>
          <w:spacing w:val="0"/>
          <w:sz w:val="28"/>
        </w:rPr>
      </w:pPr>
      <w:r>
        <w:rPr>
          <w:rFonts w:cs="Arial"/>
          <w:spacing w:val="0"/>
          <w:sz w:val="28"/>
        </w:rPr>
        <w:t>7.</w:t>
      </w:r>
      <w:r>
        <w:rPr>
          <w:rFonts w:cs="Arial"/>
          <w:spacing w:val="0"/>
          <w:sz w:val="28"/>
        </w:rPr>
        <w:tab/>
      </w:r>
      <w:r>
        <w:rPr>
          <w:rFonts w:cs="Arial"/>
          <w:caps w:val="0"/>
          <w:spacing w:val="0"/>
          <w:sz w:val="28"/>
        </w:rPr>
        <w:t>Haftpflichtversicherung</w:t>
      </w:r>
    </w:p>
    <w:p w:rsidR="00B563AD" w:rsidRDefault="00B563AD">
      <w:pPr>
        <w:pStyle w:val="GNormaltext"/>
        <w:ind w:left="567"/>
        <w:jc w:val="both"/>
        <w:rPr>
          <w:rFonts w:cs="Arial"/>
        </w:rPr>
      </w:pPr>
    </w:p>
    <w:p w:rsidR="00B563AD" w:rsidRDefault="00CB3257">
      <w:pPr>
        <w:pStyle w:val="GNormaltext"/>
        <w:ind w:left="567"/>
        <w:jc w:val="both"/>
        <w:rPr>
          <w:rFonts w:cs="Arial"/>
        </w:rPr>
      </w:pPr>
      <w:r>
        <w:rPr>
          <w:rFonts w:cs="Arial"/>
        </w:rPr>
        <w:t>Zur Sicherstellung der Gewährleistung durch den AN ist eine Haftpflichtvers</w:t>
      </w:r>
      <w:r>
        <w:rPr>
          <w:rFonts w:cs="Arial"/>
        </w:rPr>
        <w:t>i</w:t>
      </w:r>
      <w:r>
        <w:rPr>
          <w:rFonts w:cs="Arial"/>
        </w:rPr>
        <w:t>cherung bis zu einer Deckungssumme von</w:t>
      </w:r>
    </w:p>
    <w:p w:rsidR="00B563AD" w:rsidRDefault="00B563AD">
      <w:pPr>
        <w:pStyle w:val="GNormaltext"/>
        <w:ind w:left="567"/>
        <w:jc w:val="both"/>
        <w:rPr>
          <w:rFonts w:cs="Arial"/>
          <w:sz w:val="12"/>
        </w:rPr>
      </w:pPr>
    </w:p>
    <w:tbl>
      <w:tblPr>
        <w:tblW w:w="0" w:type="auto"/>
        <w:tblInd w:w="567" w:type="dxa"/>
        <w:tblCellMar>
          <w:left w:w="70" w:type="dxa"/>
          <w:right w:w="70" w:type="dxa"/>
        </w:tblCellMar>
        <w:tblLook w:val="0000" w:firstRow="0" w:lastRow="0" w:firstColumn="0" w:lastColumn="0" w:noHBand="0" w:noVBand="0"/>
      </w:tblPr>
      <w:tblGrid>
        <w:gridCol w:w="1913"/>
        <w:gridCol w:w="1985"/>
        <w:gridCol w:w="4746"/>
      </w:tblGrid>
      <w:tr w:rsidR="00B563AD">
        <w:trPr>
          <w:trHeight w:hRule="exact" w:val="357"/>
        </w:trPr>
        <w:tc>
          <w:tcPr>
            <w:tcW w:w="1913" w:type="dxa"/>
            <w:vAlign w:val="center"/>
          </w:tcPr>
          <w:p w:rsidR="00B563AD" w:rsidRDefault="00CB3257">
            <w:pPr>
              <w:pStyle w:val="GNormaltext"/>
              <w:ind w:left="0"/>
              <w:rPr>
                <w:rFonts w:cs="Arial"/>
              </w:rPr>
            </w:pPr>
            <w:r>
              <w:rPr>
                <w:rFonts w:cs="Arial"/>
                <w:iCs/>
                <w:shd w:val="clear" w:color="auto" w:fill="CCFFCC"/>
              </w:rPr>
              <w:t xml:space="preserve">                     €</w:t>
            </w:r>
          </w:p>
        </w:tc>
        <w:tc>
          <w:tcPr>
            <w:tcW w:w="1985" w:type="dxa"/>
            <w:shd w:val="clear" w:color="auto" w:fill="CCFFCC"/>
            <w:vAlign w:val="center"/>
          </w:tcPr>
          <w:p w:rsidR="00B563AD" w:rsidRDefault="00B563AD">
            <w:pPr>
              <w:pStyle w:val="GNormaltext"/>
              <w:ind w:left="0"/>
              <w:rPr>
                <w:rFonts w:cs="Arial"/>
              </w:rPr>
            </w:pPr>
            <w:r>
              <w:rPr>
                <w:rFonts w:cs="Arial"/>
              </w:rPr>
              <w:fldChar w:fldCharType="begin">
                <w:ffData>
                  <w:name w:val="Text167"/>
                  <w:enabled/>
                  <w:calcOnExit w:val="0"/>
                  <w:textInput/>
                </w:ffData>
              </w:fldChar>
            </w:r>
            <w:bookmarkStart w:id="36" w:name="Text167"/>
            <w:r w:rsidR="00CB3257">
              <w:rPr>
                <w:rFonts w:cs="Arial"/>
              </w:rPr>
              <w:instrText xml:space="preserve"> FORMTEXT </w:instrText>
            </w:r>
            <w:r>
              <w:rPr>
                <w:rFonts w:cs="Arial"/>
              </w:rPr>
            </w:r>
            <w:r>
              <w:rPr>
                <w:rFonts w:cs="Arial"/>
              </w:rPr>
              <w:fldChar w:fldCharType="separate"/>
            </w:r>
            <w:r w:rsidR="00CB3257">
              <w:rPr>
                <w:rFonts w:cs="Arial"/>
                <w:noProof/>
              </w:rPr>
              <w:t> </w:t>
            </w:r>
            <w:r w:rsidR="00CB3257">
              <w:rPr>
                <w:rFonts w:cs="Arial"/>
                <w:noProof/>
              </w:rPr>
              <w:t> </w:t>
            </w:r>
            <w:r w:rsidR="00CB3257">
              <w:rPr>
                <w:rFonts w:cs="Arial"/>
                <w:noProof/>
              </w:rPr>
              <w:t> </w:t>
            </w:r>
            <w:r w:rsidR="00CB3257">
              <w:rPr>
                <w:rFonts w:cs="Arial"/>
                <w:noProof/>
              </w:rPr>
              <w:t> </w:t>
            </w:r>
            <w:r w:rsidR="00CB3257">
              <w:rPr>
                <w:rFonts w:cs="Arial"/>
                <w:noProof/>
              </w:rPr>
              <w:t> </w:t>
            </w:r>
            <w:r>
              <w:rPr>
                <w:rFonts w:cs="Arial"/>
              </w:rPr>
              <w:fldChar w:fldCharType="end"/>
            </w:r>
            <w:bookmarkEnd w:id="36"/>
          </w:p>
        </w:tc>
        <w:tc>
          <w:tcPr>
            <w:tcW w:w="4746" w:type="dxa"/>
            <w:vAlign w:val="center"/>
          </w:tcPr>
          <w:p w:rsidR="00B563AD" w:rsidRDefault="00CB3257">
            <w:pPr>
              <w:pStyle w:val="GNormaltext"/>
              <w:ind w:left="0"/>
              <w:rPr>
                <w:rFonts w:cs="Arial"/>
                <w:spacing w:val="-12"/>
              </w:rPr>
            </w:pPr>
            <w:r>
              <w:rPr>
                <w:rFonts w:cs="Arial"/>
                <w:iCs/>
                <w:spacing w:val="-12"/>
              </w:rPr>
              <w:t>je Schadensfall</w:t>
            </w:r>
            <w:r>
              <w:rPr>
                <w:rFonts w:cs="Arial"/>
                <w:b/>
                <w:spacing w:val="-12"/>
              </w:rPr>
              <w:t xml:space="preserve"> </w:t>
            </w:r>
          </w:p>
        </w:tc>
      </w:tr>
      <w:tr w:rsidR="00B563AD">
        <w:trPr>
          <w:cantSplit/>
          <w:trHeight w:hRule="exact" w:val="357"/>
        </w:trPr>
        <w:tc>
          <w:tcPr>
            <w:tcW w:w="8644" w:type="dxa"/>
            <w:gridSpan w:val="3"/>
            <w:vAlign w:val="center"/>
          </w:tcPr>
          <w:p w:rsidR="00B563AD" w:rsidRDefault="00CB3257">
            <w:pPr>
              <w:pStyle w:val="GNormaltext"/>
              <w:ind w:left="0"/>
              <w:rPr>
                <w:rFonts w:cs="Arial"/>
                <w:spacing w:val="-12"/>
              </w:rPr>
            </w:pPr>
            <w:r>
              <w:rPr>
                <w:rFonts w:cs="Arial"/>
                <w:b/>
                <w:spacing w:val="-12"/>
              </w:rPr>
              <w:t xml:space="preserve">(mindestens  </w:t>
            </w:r>
            <w:r>
              <w:rPr>
                <w:rFonts w:cs="Arial"/>
                <w:iCs/>
                <w:shd w:val="clear" w:color="auto" w:fill="CCFFCC"/>
              </w:rPr>
              <w:t xml:space="preserve">   508.709  €</w:t>
            </w:r>
            <w:r w:rsidR="00645889">
              <w:rPr>
                <w:rFonts w:cs="Arial"/>
                <w:iCs/>
                <w:shd w:val="clear" w:color="auto" w:fill="CCFFCC"/>
              </w:rPr>
              <w:t>)</w:t>
            </w:r>
          </w:p>
        </w:tc>
      </w:tr>
    </w:tbl>
    <w:p w:rsidR="00B563AD" w:rsidRDefault="00CB3257">
      <w:pPr>
        <w:pStyle w:val="GNormaltext"/>
        <w:ind w:left="567"/>
        <w:jc w:val="both"/>
        <w:rPr>
          <w:rFonts w:cs="Arial"/>
        </w:rPr>
      </w:pPr>
      <w:r>
        <w:rPr>
          <w:rFonts w:cs="Arial"/>
        </w:rPr>
        <w:t>abgeschlossen, die für die gegenständlichen Leistungen einen Versicherung</w:t>
      </w:r>
      <w:r>
        <w:rPr>
          <w:rFonts w:cs="Arial"/>
        </w:rPr>
        <w:t>s</w:t>
      </w:r>
      <w:r>
        <w:rPr>
          <w:rFonts w:cs="Arial"/>
        </w:rPr>
        <w:t>schutz für Schadensfälle für Personen und sonstige Schäden gewährt.</w:t>
      </w:r>
    </w:p>
    <w:p w:rsidR="00B563AD" w:rsidRDefault="00B563AD">
      <w:pPr>
        <w:pStyle w:val="GNormaltext"/>
        <w:ind w:left="567"/>
        <w:jc w:val="both"/>
        <w:rPr>
          <w:rFonts w:cs="Arial"/>
          <w:sz w:val="12"/>
        </w:rPr>
      </w:pPr>
    </w:p>
    <w:tbl>
      <w:tblPr>
        <w:tblW w:w="0" w:type="auto"/>
        <w:tblInd w:w="567" w:type="dxa"/>
        <w:tblCellMar>
          <w:left w:w="70" w:type="dxa"/>
          <w:right w:w="70" w:type="dxa"/>
        </w:tblCellMar>
        <w:tblLook w:val="0000" w:firstRow="0" w:lastRow="0" w:firstColumn="0" w:lastColumn="0" w:noHBand="0" w:noVBand="0"/>
      </w:tblPr>
      <w:tblGrid>
        <w:gridCol w:w="2905"/>
        <w:gridCol w:w="2410"/>
        <w:gridCol w:w="3329"/>
      </w:tblGrid>
      <w:tr w:rsidR="00B563AD">
        <w:trPr>
          <w:trHeight w:hRule="exact" w:val="357"/>
        </w:trPr>
        <w:tc>
          <w:tcPr>
            <w:tcW w:w="2905" w:type="dxa"/>
            <w:vAlign w:val="center"/>
          </w:tcPr>
          <w:p w:rsidR="00B563AD" w:rsidRDefault="00CB3257">
            <w:pPr>
              <w:pStyle w:val="GNormaltext"/>
              <w:ind w:left="0"/>
              <w:rPr>
                <w:rFonts w:cs="Arial"/>
                <w:b/>
              </w:rPr>
            </w:pPr>
            <w:r>
              <w:rPr>
                <w:rFonts w:cs="Arial"/>
                <w:b/>
              </w:rPr>
              <w:t>Versicherungsanstalt:</w:t>
            </w:r>
          </w:p>
        </w:tc>
        <w:tc>
          <w:tcPr>
            <w:tcW w:w="5739" w:type="dxa"/>
            <w:gridSpan w:val="2"/>
            <w:shd w:val="clear" w:color="auto" w:fill="CCFFCC"/>
            <w:vAlign w:val="center"/>
          </w:tcPr>
          <w:p w:rsidR="00B563AD" w:rsidRDefault="00B563AD">
            <w:pPr>
              <w:pStyle w:val="GNormaltext"/>
              <w:ind w:left="0"/>
              <w:rPr>
                <w:rFonts w:cs="Arial"/>
                <w:b/>
              </w:rPr>
            </w:pPr>
            <w:r>
              <w:rPr>
                <w:rFonts w:cs="Arial"/>
                <w:b/>
              </w:rPr>
              <w:fldChar w:fldCharType="begin">
                <w:ffData>
                  <w:name w:val="Text169"/>
                  <w:enabled/>
                  <w:calcOnExit w:val="0"/>
                  <w:textInput/>
                </w:ffData>
              </w:fldChar>
            </w:r>
            <w:bookmarkStart w:id="37" w:name="Text169"/>
            <w:r w:rsidR="00CB3257">
              <w:rPr>
                <w:rFonts w:cs="Arial"/>
                <w:b/>
              </w:rPr>
              <w:instrText xml:space="preserve"> FORMTEXT </w:instrText>
            </w:r>
            <w:r>
              <w:rPr>
                <w:rFonts w:cs="Arial"/>
                <w:b/>
              </w:rPr>
            </w:r>
            <w:r>
              <w:rPr>
                <w:rFonts w:cs="Arial"/>
                <w:b/>
              </w:rPr>
              <w:fldChar w:fldCharType="separate"/>
            </w:r>
            <w:r w:rsidR="00CB3257">
              <w:rPr>
                <w:rFonts w:cs="Arial"/>
                <w:b/>
                <w:noProof/>
              </w:rPr>
              <w:t> </w:t>
            </w:r>
            <w:r w:rsidR="00CB3257">
              <w:rPr>
                <w:rFonts w:cs="Arial"/>
                <w:b/>
                <w:noProof/>
              </w:rPr>
              <w:t> </w:t>
            </w:r>
            <w:r w:rsidR="00CB3257">
              <w:rPr>
                <w:rFonts w:cs="Arial"/>
                <w:b/>
                <w:noProof/>
              </w:rPr>
              <w:t> </w:t>
            </w:r>
            <w:r w:rsidR="00CB3257">
              <w:rPr>
                <w:rFonts w:cs="Arial"/>
                <w:b/>
                <w:noProof/>
              </w:rPr>
              <w:t> </w:t>
            </w:r>
            <w:r w:rsidR="00CB3257">
              <w:rPr>
                <w:rFonts w:cs="Arial"/>
                <w:b/>
                <w:noProof/>
              </w:rPr>
              <w:t> </w:t>
            </w:r>
            <w:r>
              <w:rPr>
                <w:rFonts w:cs="Arial"/>
                <w:b/>
              </w:rPr>
              <w:fldChar w:fldCharType="end"/>
            </w:r>
            <w:bookmarkEnd w:id="37"/>
          </w:p>
        </w:tc>
      </w:tr>
      <w:tr w:rsidR="00B563AD">
        <w:trPr>
          <w:trHeight w:hRule="exact" w:val="357"/>
        </w:trPr>
        <w:tc>
          <w:tcPr>
            <w:tcW w:w="2905" w:type="dxa"/>
            <w:vAlign w:val="center"/>
          </w:tcPr>
          <w:p w:rsidR="00B563AD" w:rsidRDefault="00CB3257">
            <w:pPr>
              <w:pStyle w:val="GNormaltext"/>
              <w:ind w:left="0"/>
              <w:rPr>
                <w:rFonts w:cs="Arial"/>
                <w:b/>
                <w:iCs/>
              </w:rPr>
            </w:pPr>
            <w:r>
              <w:rPr>
                <w:rFonts w:cs="Arial"/>
                <w:b/>
                <w:iCs/>
              </w:rPr>
              <w:t>Polizzen-Nr.:</w:t>
            </w:r>
          </w:p>
        </w:tc>
        <w:tc>
          <w:tcPr>
            <w:tcW w:w="5739" w:type="dxa"/>
            <w:gridSpan w:val="2"/>
            <w:shd w:val="clear" w:color="auto" w:fill="CCFFCC"/>
            <w:vAlign w:val="center"/>
          </w:tcPr>
          <w:p w:rsidR="00B563AD" w:rsidRDefault="00B563AD">
            <w:pPr>
              <w:pStyle w:val="GNormaltext"/>
              <w:ind w:left="0"/>
              <w:rPr>
                <w:rFonts w:cs="Arial"/>
                <w:b/>
                <w:iCs/>
              </w:rPr>
            </w:pPr>
            <w:r>
              <w:rPr>
                <w:rFonts w:cs="Arial"/>
                <w:b/>
                <w:iCs/>
              </w:rPr>
              <w:fldChar w:fldCharType="begin">
                <w:ffData>
                  <w:name w:val="Text170"/>
                  <w:enabled/>
                  <w:calcOnExit w:val="0"/>
                  <w:textInput/>
                </w:ffData>
              </w:fldChar>
            </w:r>
            <w:bookmarkStart w:id="38" w:name="Text170"/>
            <w:r w:rsidR="00CB3257">
              <w:rPr>
                <w:rFonts w:cs="Arial"/>
                <w:b/>
                <w:iCs/>
              </w:rPr>
              <w:instrText xml:space="preserve"> FORMTEXT </w:instrText>
            </w:r>
            <w:r>
              <w:rPr>
                <w:rFonts w:cs="Arial"/>
                <w:b/>
                <w:iCs/>
              </w:rPr>
            </w:r>
            <w:r>
              <w:rPr>
                <w:rFonts w:cs="Arial"/>
                <w:b/>
                <w:iCs/>
              </w:rPr>
              <w:fldChar w:fldCharType="separate"/>
            </w:r>
            <w:r w:rsidR="00CB3257">
              <w:rPr>
                <w:rFonts w:cs="Arial"/>
                <w:b/>
                <w:iCs/>
                <w:noProof/>
              </w:rPr>
              <w:t> </w:t>
            </w:r>
            <w:r w:rsidR="00CB3257">
              <w:rPr>
                <w:rFonts w:cs="Arial"/>
                <w:b/>
                <w:iCs/>
                <w:noProof/>
              </w:rPr>
              <w:t> </w:t>
            </w:r>
            <w:r w:rsidR="00CB3257">
              <w:rPr>
                <w:rFonts w:cs="Arial"/>
                <w:b/>
                <w:iCs/>
                <w:noProof/>
              </w:rPr>
              <w:t> </w:t>
            </w:r>
            <w:r w:rsidR="00CB3257">
              <w:rPr>
                <w:rFonts w:cs="Arial"/>
                <w:b/>
                <w:iCs/>
                <w:noProof/>
              </w:rPr>
              <w:t> </w:t>
            </w:r>
            <w:r w:rsidR="00CB3257">
              <w:rPr>
                <w:rFonts w:cs="Arial"/>
                <w:b/>
                <w:iCs/>
                <w:noProof/>
              </w:rPr>
              <w:t> </w:t>
            </w:r>
            <w:r>
              <w:rPr>
                <w:rFonts w:cs="Arial"/>
                <w:b/>
                <w:iCs/>
              </w:rPr>
              <w:fldChar w:fldCharType="end"/>
            </w:r>
            <w:bookmarkEnd w:id="38"/>
          </w:p>
        </w:tc>
      </w:tr>
      <w:tr w:rsidR="00B563AD">
        <w:trPr>
          <w:trHeight w:hRule="exact" w:val="357"/>
        </w:trPr>
        <w:tc>
          <w:tcPr>
            <w:tcW w:w="5315" w:type="dxa"/>
            <w:gridSpan w:val="2"/>
            <w:vAlign w:val="center"/>
          </w:tcPr>
          <w:p w:rsidR="00B563AD" w:rsidRDefault="00CB3257">
            <w:pPr>
              <w:pStyle w:val="GNormaltext"/>
              <w:ind w:left="0"/>
              <w:rPr>
                <w:rFonts w:cs="Arial"/>
                <w:b/>
              </w:rPr>
            </w:pPr>
            <w:r>
              <w:rPr>
                <w:rFonts w:cs="Arial"/>
                <w:b/>
              </w:rPr>
              <w:t>Der derzeitige Versicherungsvertrag gilt bis:</w:t>
            </w:r>
          </w:p>
        </w:tc>
        <w:tc>
          <w:tcPr>
            <w:tcW w:w="3329" w:type="dxa"/>
            <w:shd w:val="clear" w:color="auto" w:fill="CCFFCC"/>
            <w:vAlign w:val="center"/>
          </w:tcPr>
          <w:p w:rsidR="00B563AD" w:rsidRDefault="00B563AD">
            <w:pPr>
              <w:pStyle w:val="GNormaltext"/>
              <w:ind w:left="0"/>
              <w:rPr>
                <w:rFonts w:cs="Arial"/>
                <w:b/>
              </w:rPr>
            </w:pPr>
            <w:r>
              <w:rPr>
                <w:rFonts w:cs="Arial"/>
                <w:b/>
              </w:rPr>
              <w:fldChar w:fldCharType="begin">
                <w:ffData>
                  <w:name w:val="Text168"/>
                  <w:enabled/>
                  <w:calcOnExit w:val="0"/>
                  <w:textInput>
                    <w:type w:val="date"/>
                    <w:format w:val="dd.MM.yyyy"/>
                  </w:textInput>
                </w:ffData>
              </w:fldChar>
            </w:r>
            <w:bookmarkStart w:id="39" w:name="Text168"/>
            <w:r w:rsidR="00CB3257">
              <w:rPr>
                <w:rFonts w:cs="Arial"/>
                <w:b/>
              </w:rPr>
              <w:instrText xml:space="preserve"> FORMTEXT </w:instrText>
            </w:r>
            <w:r>
              <w:rPr>
                <w:rFonts w:cs="Arial"/>
                <w:b/>
              </w:rPr>
            </w:r>
            <w:r>
              <w:rPr>
                <w:rFonts w:cs="Arial"/>
                <w:b/>
              </w:rPr>
              <w:fldChar w:fldCharType="separate"/>
            </w:r>
            <w:r w:rsidR="00CB3257">
              <w:rPr>
                <w:rFonts w:cs="Arial"/>
                <w:b/>
                <w:noProof/>
              </w:rPr>
              <w:t> </w:t>
            </w:r>
            <w:r w:rsidR="00CB3257">
              <w:rPr>
                <w:rFonts w:cs="Arial"/>
                <w:b/>
                <w:noProof/>
              </w:rPr>
              <w:t> </w:t>
            </w:r>
            <w:r w:rsidR="00CB3257">
              <w:rPr>
                <w:rFonts w:cs="Arial"/>
                <w:b/>
                <w:noProof/>
              </w:rPr>
              <w:t> </w:t>
            </w:r>
            <w:r w:rsidR="00CB3257">
              <w:rPr>
                <w:rFonts w:cs="Arial"/>
                <w:b/>
                <w:noProof/>
              </w:rPr>
              <w:t> </w:t>
            </w:r>
            <w:r w:rsidR="00CB3257">
              <w:rPr>
                <w:rFonts w:cs="Arial"/>
                <w:b/>
                <w:noProof/>
              </w:rPr>
              <w:t> </w:t>
            </w:r>
            <w:r>
              <w:rPr>
                <w:rFonts w:cs="Arial"/>
                <w:b/>
              </w:rPr>
              <w:fldChar w:fldCharType="end"/>
            </w:r>
            <w:bookmarkEnd w:id="39"/>
          </w:p>
        </w:tc>
      </w:tr>
    </w:tbl>
    <w:p w:rsidR="00B563AD" w:rsidRDefault="00CB3257">
      <w:pPr>
        <w:pStyle w:val="GNormaltext"/>
        <w:ind w:left="567"/>
        <w:jc w:val="both"/>
        <w:rPr>
          <w:rFonts w:cs="Arial"/>
        </w:rPr>
      </w:pPr>
      <w:r>
        <w:rPr>
          <w:rFonts w:cs="Arial"/>
        </w:rPr>
        <w:t>Der AN ist zur unverzüglichen schriftlichen Anzeige an den AG verpflichtet, wenn und soweit eine Deckung in der vereinbarten Höhe nicht mehr besteht.</w:t>
      </w:r>
    </w:p>
    <w:p w:rsidR="00B563AD" w:rsidRDefault="00B563AD">
      <w:pPr>
        <w:pStyle w:val="GNormaltext"/>
        <w:ind w:left="567"/>
        <w:jc w:val="both"/>
        <w:rPr>
          <w:rFonts w:cs="Arial"/>
        </w:rPr>
      </w:pPr>
    </w:p>
    <w:p w:rsidR="00B563AD" w:rsidRDefault="00CB3257">
      <w:pPr>
        <w:pStyle w:val="berschrift1"/>
        <w:spacing w:before="0"/>
        <w:ind w:left="567" w:hanging="567"/>
        <w:rPr>
          <w:rFonts w:cs="Arial"/>
          <w:caps w:val="0"/>
          <w:spacing w:val="0"/>
          <w:sz w:val="28"/>
        </w:rPr>
      </w:pPr>
      <w:r>
        <w:rPr>
          <w:rFonts w:cs="Arial"/>
          <w:spacing w:val="0"/>
          <w:sz w:val="28"/>
        </w:rPr>
        <w:lastRenderedPageBreak/>
        <w:t>8.</w:t>
      </w:r>
      <w:r>
        <w:rPr>
          <w:rFonts w:cs="Arial"/>
          <w:spacing w:val="0"/>
          <w:sz w:val="28"/>
        </w:rPr>
        <w:tab/>
      </w:r>
      <w:r>
        <w:rPr>
          <w:rFonts w:cs="Arial"/>
          <w:caps w:val="0"/>
          <w:spacing w:val="0"/>
          <w:sz w:val="28"/>
        </w:rPr>
        <w:t>Unterbrechung der Leistung</w:t>
      </w:r>
    </w:p>
    <w:p w:rsidR="00B563AD" w:rsidRDefault="00B563AD">
      <w:pPr>
        <w:pStyle w:val="GNormaltext"/>
        <w:ind w:left="567"/>
        <w:jc w:val="both"/>
        <w:rPr>
          <w:rFonts w:cs="Arial"/>
        </w:rPr>
      </w:pPr>
    </w:p>
    <w:p w:rsidR="00B563AD" w:rsidRDefault="00CB3257">
      <w:pPr>
        <w:pStyle w:val="GNormaltext"/>
        <w:ind w:left="567"/>
        <w:jc w:val="both"/>
        <w:rPr>
          <w:rFonts w:cs="Arial"/>
        </w:rPr>
      </w:pPr>
      <w:r>
        <w:rPr>
          <w:rFonts w:cs="Arial"/>
        </w:rPr>
        <w:t>Falls vom AG eine Unterbrechung der Arbeiten angeordnet wird, ruhen die Lei</w:t>
      </w:r>
      <w:r>
        <w:rPr>
          <w:rFonts w:cs="Arial"/>
        </w:rPr>
        <w:t>s</w:t>
      </w:r>
      <w:r>
        <w:rPr>
          <w:rFonts w:cs="Arial"/>
        </w:rPr>
        <w:t>tungen des AN, ohne dass diesem hieraus ein Anspruch auf eine Sonderverg</w:t>
      </w:r>
      <w:r>
        <w:rPr>
          <w:rFonts w:cs="Arial"/>
        </w:rPr>
        <w:t>ü</w:t>
      </w:r>
      <w:r>
        <w:rPr>
          <w:rFonts w:cs="Arial"/>
        </w:rPr>
        <w:t>tung zusteht.</w:t>
      </w:r>
    </w:p>
    <w:p w:rsidR="00B563AD" w:rsidRDefault="00B563AD">
      <w:pPr>
        <w:pStyle w:val="GNormaltext"/>
        <w:ind w:left="567"/>
        <w:jc w:val="both"/>
        <w:rPr>
          <w:rFonts w:cs="Arial"/>
        </w:rPr>
      </w:pPr>
    </w:p>
    <w:p w:rsidR="00B563AD" w:rsidRDefault="00CB3257">
      <w:pPr>
        <w:pStyle w:val="GNormaltext"/>
        <w:ind w:left="567"/>
        <w:jc w:val="both"/>
        <w:rPr>
          <w:rFonts w:cs="Arial"/>
        </w:rPr>
      </w:pPr>
      <w:r>
        <w:rPr>
          <w:rFonts w:cs="Arial"/>
        </w:rPr>
        <w:t>Dauert eine solche Unterbrechung länger als drei Monate und erfolgt kein Rüc</w:t>
      </w:r>
      <w:r>
        <w:rPr>
          <w:rFonts w:cs="Arial"/>
        </w:rPr>
        <w:t>k</w:t>
      </w:r>
      <w:r>
        <w:rPr>
          <w:rFonts w:cs="Arial"/>
        </w:rPr>
        <w:t>tritt vom Vertrag, kann der AN die Vergütung der von ihm bis zur Unterbrechung vertragsmäßig erbrachten Teilleistungen verlangen. Das Honorar ist hierauf auf Grund der gemäß Punkt 3.1.5 dieses Werkvertrages ermittelten Kostenberec</w:t>
      </w:r>
      <w:r>
        <w:rPr>
          <w:rFonts w:cs="Arial"/>
        </w:rPr>
        <w:t>h</w:t>
      </w:r>
      <w:r>
        <w:rPr>
          <w:rFonts w:cs="Arial"/>
        </w:rPr>
        <w:t>nungen zu ermitteln, sofern die genauen tatsächlichen Herstellungskosten nicht bekannt sind. Außerdem kann der AN gegen Nachweis auch jene Kosten ve</w:t>
      </w:r>
      <w:r>
        <w:rPr>
          <w:rFonts w:cs="Arial"/>
        </w:rPr>
        <w:t>r</w:t>
      </w:r>
      <w:r>
        <w:rPr>
          <w:rFonts w:cs="Arial"/>
        </w:rPr>
        <w:t>rechnen, welche bereits für die noch nicht zur Gänze erbrachten Teilleistungen erwachsen sind.</w:t>
      </w:r>
    </w:p>
    <w:p w:rsidR="00B563AD" w:rsidRDefault="00B563AD">
      <w:pPr>
        <w:pStyle w:val="GNormaltext"/>
        <w:ind w:left="567"/>
        <w:jc w:val="both"/>
        <w:rPr>
          <w:rFonts w:cs="Arial"/>
        </w:rPr>
      </w:pPr>
    </w:p>
    <w:p w:rsidR="00B563AD" w:rsidRDefault="00B563AD">
      <w:pPr>
        <w:pStyle w:val="GNormaltext"/>
        <w:ind w:left="567"/>
        <w:jc w:val="both"/>
        <w:rPr>
          <w:rFonts w:cs="Arial"/>
        </w:rPr>
      </w:pPr>
    </w:p>
    <w:p w:rsidR="00B563AD" w:rsidRDefault="00CB3257">
      <w:pPr>
        <w:pStyle w:val="berschrift1"/>
        <w:spacing w:before="0"/>
        <w:ind w:left="567" w:hanging="567"/>
        <w:rPr>
          <w:rFonts w:cs="Arial"/>
          <w:spacing w:val="0"/>
          <w:sz w:val="28"/>
        </w:rPr>
      </w:pPr>
      <w:r>
        <w:rPr>
          <w:rFonts w:cs="Arial"/>
          <w:spacing w:val="0"/>
          <w:sz w:val="28"/>
        </w:rPr>
        <w:t>9.</w:t>
      </w:r>
      <w:r>
        <w:rPr>
          <w:rFonts w:cs="Arial"/>
          <w:spacing w:val="0"/>
          <w:sz w:val="28"/>
        </w:rPr>
        <w:tab/>
      </w:r>
      <w:r>
        <w:rPr>
          <w:rFonts w:cs="Arial"/>
          <w:caps w:val="0"/>
          <w:spacing w:val="0"/>
          <w:sz w:val="28"/>
        </w:rPr>
        <w:t>Vertragsstrafen (Pönale)</w:t>
      </w:r>
    </w:p>
    <w:p w:rsidR="00B563AD" w:rsidRDefault="00B563AD">
      <w:pPr>
        <w:pStyle w:val="GNormaltext"/>
        <w:jc w:val="both"/>
        <w:rPr>
          <w:rFonts w:cs="Arial"/>
        </w:rPr>
      </w:pPr>
    </w:p>
    <w:p w:rsidR="00B563AD" w:rsidRDefault="00CB3257">
      <w:pPr>
        <w:pStyle w:val="GNormaltext"/>
        <w:ind w:left="567"/>
        <w:jc w:val="both"/>
        <w:rPr>
          <w:rFonts w:cs="Arial"/>
        </w:rPr>
      </w:pPr>
      <w:r>
        <w:rPr>
          <w:rFonts w:cs="Arial"/>
        </w:rPr>
        <w:t>Der Anspruch entsteht, sobald der AN in Verzug gerät und nicht nachweisen kann, dass er den Verzug nicht zu vertreten hat. Der Nachweis eines Schadens ist nicht erforderlich.</w:t>
      </w:r>
    </w:p>
    <w:p w:rsidR="00B563AD" w:rsidRDefault="00B563AD">
      <w:pPr>
        <w:pStyle w:val="GNormaltext"/>
        <w:ind w:left="567"/>
        <w:jc w:val="both"/>
        <w:rPr>
          <w:rFonts w:cs="Arial"/>
          <w:sz w:val="12"/>
        </w:rPr>
      </w:pPr>
    </w:p>
    <w:p w:rsidR="00B563AD" w:rsidRDefault="00CB3257">
      <w:pPr>
        <w:pStyle w:val="GNormaltext"/>
        <w:ind w:left="567"/>
        <w:rPr>
          <w:rFonts w:cs="Arial"/>
        </w:rPr>
      </w:pPr>
      <w:r>
        <w:rPr>
          <w:rFonts w:cs="Arial"/>
        </w:rPr>
        <w:t>Das Mäßigungsrecht gem. ABGB ist ausgeschlossen.</w:t>
      </w:r>
    </w:p>
    <w:p w:rsidR="00B563AD" w:rsidRDefault="00B563AD">
      <w:pPr>
        <w:pStyle w:val="GNormaltext"/>
        <w:ind w:left="567"/>
        <w:rPr>
          <w:rFonts w:cs="Arial"/>
          <w:sz w:val="12"/>
        </w:rPr>
      </w:pPr>
    </w:p>
    <w:p w:rsidR="00B563AD" w:rsidRDefault="00CB3257">
      <w:pPr>
        <w:pStyle w:val="GNormaltext"/>
        <w:ind w:left="567"/>
        <w:jc w:val="both"/>
        <w:rPr>
          <w:rFonts w:cs="Arial"/>
        </w:rPr>
      </w:pPr>
      <w:r>
        <w:rPr>
          <w:rFonts w:cs="Arial"/>
        </w:rPr>
        <w:t>Die Vertragsstrafe beträgt für jeden Kalendertag der Überschreitung der unter Punkt 4.3 genannten Termine</w:t>
      </w:r>
    </w:p>
    <w:p w:rsidR="00B563AD" w:rsidRDefault="00B563AD">
      <w:pPr>
        <w:pStyle w:val="GNormaltext"/>
        <w:ind w:left="567"/>
        <w:jc w:val="both"/>
        <w:rPr>
          <w:rFonts w:cs="Arial"/>
        </w:rPr>
      </w:pPr>
    </w:p>
    <w:tbl>
      <w:tblPr>
        <w:tblW w:w="0" w:type="auto"/>
        <w:tblInd w:w="567" w:type="dxa"/>
        <w:tblLayout w:type="fixed"/>
        <w:tblCellMar>
          <w:left w:w="70" w:type="dxa"/>
          <w:right w:w="70" w:type="dxa"/>
        </w:tblCellMar>
        <w:tblLook w:val="0000" w:firstRow="0" w:lastRow="0" w:firstColumn="0" w:lastColumn="0" w:noHBand="0" w:noVBand="0"/>
      </w:tblPr>
      <w:tblGrid>
        <w:gridCol w:w="2055"/>
        <w:gridCol w:w="3118"/>
      </w:tblGrid>
      <w:tr w:rsidR="00B563AD">
        <w:trPr>
          <w:trHeight w:hRule="exact" w:val="357"/>
        </w:trPr>
        <w:tc>
          <w:tcPr>
            <w:tcW w:w="2055" w:type="dxa"/>
            <w:vAlign w:val="center"/>
          </w:tcPr>
          <w:p w:rsidR="00B563AD" w:rsidRDefault="00CB3257">
            <w:pPr>
              <w:pStyle w:val="GNormaltext"/>
              <w:ind w:left="0"/>
              <w:rPr>
                <w:rFonts w:cs="Arial"/>
              </w:rPr>
            </w:pPr>
            <w:r>
              <w:rPr>
                <w:rFonts w:cs="Arial"/>
                <w:iCs/>
                <w:shd w:val="clear" w:color="auto" w:fill="CCFFCC"/>
              </w:rPr>
              <w:t xml:space="preserve">                       €</w:t>
            </w:r>
          </w:p>
        </w:tc>
        <w:tc>
          <w:tcPr>
            <w:tcW w:w="3118" w:type="dxa"/>
            <w:shd w:val="clear" w:color="auto" w:fill="CCFFCC"/>
            <w:vAlign w:val="center"/>
          </w:tcPr>
          <w:p w:rsidR="00B563AD" w:rsidRDefault="00B563AD">
            <w:pPr>
              <w:pStyle w:val="GNormaltext"/>
              <w:ind w:left="0"/>
              <w:rPr>
                <w:rFonts w:cs="Arial"/>
              </w:rPr>
            </w:pPr>
            <w:r>
              <w:rPr>
                <w:rFonts w:cs="Arial"/>
              </w:rPr>
              <w:fldChar w:fldCharType="begin">
                <w:ffData>
                  <w:name w:val="Text171"/>
                  <w:enabled/>
                  <w:calcOnExit w:val="0"/>
                  <w:textInput/>
                </w:ffData>
              </w:fldChar>
            </w:r>
            <w:bookmarkStart w:id="40" w:name="Text171"/>
            <w:r w:rsidR="00CB3257">
              <w:rPr>
                <w:rFonts w:cs="Arial"/>
              </w:rPr>
              <w:instrText xml:space="preserve"> FORMTEXT </w:instrText>
            </w:r>
            <w:r>
              <w:rPr>
                <w:rFonts w:cs="Arial"/>
              </w:rPr>
            </w:r>
            <w:r>
              <w:rPr>
                <w:rFonts w:cs="Arial"/>
              </w:rPr>
              <w:fldChar w:fldCharType="separate"/>
            </w:r>
            <w:r w:rsidR="00CB3257">
              <w:rPr>
                <w:rFonts w:cs="Arial"/>
                <w:noProof/>
              </w:rPr>
              <w:t> </w:t>
            </w:r>
            <w:r w:rsidR="00CB3257">
              <w:rPr>
                <w:rFonts w:cs="Arial"/>
                <w:noProof/>
              </w:rPr>
              <w:t> </w:t>
            </w:r>
            <w:r w:rsidR="00CB3257">
              <w:rPr>
                <w:rFonts w:cs="Arial"/>
                <w:noProof/>
              </w:rPr>
              <w:t> </w:t>
            </w:r>
            <w:r w:rsidR="00CB3257">
              <w:rPr>
                <w:rFonts w:cs="Arial"/>
                <w:noProof/>
              </w:rPr>
              <w:t> </w:t>
            </w:r>
            <w:r w:rsidR="00CB3257">
              <w:rPr>
                <w:rFonts w:cs="Arial"/>
                <w:noProof/>
              </w:rPr>
              <w:t> </w:t>
            </w:r>
            <w:r>
              <w:rPr>
                <w:rFonts w:cs="Arial"/>
              </w:rPr>
              <w:fldChar w:fldCharType="end"/>
            </w:r>
            <w:bookmarkEnd w:id="40"/>
          </w:p>
        </w:tc>
      </w:tr>
    </w:tbl>
    <w:p w:rsidR="00B563AD" w:rsidRDefault="00B563AD">
      <w:pPr>
        <w:pStyle w:val="0GeraderText"/>
        <w:ind w:left="567"/>
        <w:jc w:val="left"/>
        <w:rPr>
          <w:i/>
        </w:rPr>
      </w:pPr>
    </w:p>
    <w:p w:rsidR="00B563AD" w:rsidRDefault="00CB3257">
      <w:pPr>
        <w:pStyle w:val="GNormaltext"/>
        <w:ind w:left="567"/>
        <w:jc w:val="both"/>
        <w:rPr>
          <w:rFonts w:cs="Arial"/>
        </w:rPr>
      </w:pPr>
      <w:r>
        <w:rPr>
          <w:rFonts w:cs="Arial"/>
        </w:rPr>
        <w:t>höchstens jedoch 5 % der Schlussrechnungssumme einschließlich Umsat</w:t>
      </w:r>
      <w:r>
        <w:rPr>
          <w:rFonts w:cs="Arial"/>
        </w:rPr>
        <w:t>z</w:t>
      </w:r>
      <w:r>
        <w:rPr>
          <w:rFonts w:cs="Arial"/>
        </w:rPr>
        <w:t>steuer.</w:t>
      </w:r>
    </w:p>
    <w:p w:rsidR="00B563AD" w:rsidRDefault="00B563AD">
      <w:pPr>
        <w:pStyle w:val="GNormaltext"/>
        <w:ind w:left="567"/>
        <w:jc w:val="both"/>
        <w:rPr>
          <w:rFonts w:cs="Arial"/>
        </w:rPr>
      </w:pPr>
    </w:p>
    <w:p w:rsidR="00B563AD" w:rsidRDefault="00B563AD">
      <w:pPr>
        <w:pStyle w:val="GNormaltext"/>
        <w:ind w:left="567"/>
        <w:jc w:val="both"/>
        <w:rPr>
          <w:rFonts w:cs="Arial"/>
        </w:rPr>
      </w:pPr>
    </w:p>
    <w:p w:rsidR="00B563AD" w:rsidRDefault="00CB3257">
      <w:pPr>
        <w:pStyle w:val="berschrift1"/>
        <w:spacing w:before="0"/>
        <w:ind w:left="567" w:hanging="567"/>
        <w:rPr>
          <w:rFonts w:cs="Arial"/>
          <w:caps w:val="0"/>
          <w:spacing w:val="0"/>
          <w:sz w:val="28"/>
        </w:rPr>
      </w:pPr>
      <w:r>
        <w:rPr>
          <w:rFonts w:cs="Arial"/>
          <w:spacing w:val="0"/>
          <w:sz w:val="28"/>
        </w:rPr>
        <w:t>10.</w:t>
      </w:r>
      <w:r>
        <w:rPr>
          <w:rFonts w:cs="Arial"/>
          <w:spacing w:val="0"/>
          <w:sz w:val="28"/>
        </w:rPr>
        <w:tab/>
      </w:r>
      <w:r>
        <w:rPr>
          <w:rFonts w:cs="Arial"/>
          <w:caps w:val="0"/>
          <w:spacing w:val="0"/>
          <w:sz w:val="28"/>
        </w:rPr>
        <w:t>Zusätzliche Leistungen und Vergabe von Leistungen an Dritte</w:t>
      </w:r>
    </w:p>
    <w:p w:rsidR="00B563AD" w:rsidRDefault="00B563AD">
      <w:pPr>
        <w:pStyle w:val="0GeraderText"/>
        <w:ind w:left="851" w:hanging="851"/>
      </w:pPr>
    </w:p>
    <w:p w:rsidR="00B563AD" w:rsidRDefault="00CB3257">
      <w:pPr>
        <w:pStyle w:val="0GeraderText"/>
        <w:ind w:left="567" w:hanging="567"/>
      </w:pPr>
      <w:r>
        <w:rPr>
          <w:b/>
          <w:bCs/>
        </w:rPr>
        <w:t>10.1</w:t>
      </w:r>
      <w:r>
        <w:tab/>
        <w:t>Ist eine vom AG geforderte Leistung nach Meinung des AN in dessen vertragl</w:t>
      </w:r>
      <w:r>
        <w:t>i</w:t>
      </w:r>
      <w:r>
        <w:t xml:space="preserve">chen Verpflichtungen nicht enthalten, so hat er dies unverzüglich dem AG schriftlich anzuzeigen und noch vor Erbringung der Leistung die Vereinbarung einer besonderen Vergütung zu begehren. Es sind folgende Leistungsteile durch Dritte (Sonderfachleute etc.) zu erbringen: </w:t>
      </w:r>
    </w:p>
    <w:p w:rsidR="00B563AD" w:rsidRDefault="00B563AD">
      <w:pPr>
        <w:pStyle w:val="0GeraderText"/>
        <w:ind w:left="567" w:hanging="567"/>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4"/>
      </w:tblGrid>
      <w:tr w:rsidR="00B563AD">
        <w:trPr>
          <w:trHeight w:hRule="exact" w:val="1134"/>
        </w:trPr>
        <w:tc>
          <w:tcPr>
            <w:tcW w:w="8644" w:type="dxa"/>
            <w:tcBorders>
              <w:top w:val="nil"/>
              <w:left w:val="nil"/>
              <w:bottom w:val="nil"/>
              <w:right w:val="nil"/>
            </w:tcBorders>
            <w:shd w:val="clear" w:color="auto" w:fill="CCFFCC"/>
          </w:tcPr>
          <w:p w:rsidR="00B563AD" w:rsidRDefault="00B563AD">
            <w:pPr>
              <w:pStyle w:val="0GeraderText"/>
              <w:rPr>
                <w:iCs/>
              </w:rPr>
            </w:pPr>
            <w:r>
              <w:rPr>
                <w:iCs/>
              </w:rPr>
              <w:fldChar w:fldCharType="begin">
                <w:ffData>
                  <w:name w:val="Text172"/>
                  <w:enabled/>
                  <w:calcOnExit w:val="0"/>
                  <w:textInput/>
                </w:ffData>
              </w:fldChar>
            </w:r>
            <w:bookmarkStart w:id="41" w:name="Text172"/>
            <w:r w:rsidR="00CB3257">
              <w:rPr>
                <w:iCs/>
              </w:rPr>
              <w:instrText xml:space="preserve"> FORMTEXT </w:instrText>
            </w:r>
            <w:r>
              <w:rPr>
                <w:iCs/>
              </w:rPr>
            </w:r>
            <w:r>
              <w:rPr>
                <w:iCs/>
              </w:rPr>
              <w:fldChar w:fldCharType="separate"/>
            </w:r>
            <w:r w:rsidR="00CB3257">
              <w:rPr>
                <w:iCs/>
                <w:noProof/>
              </w:rPr>
              <w:t> </w:t>
            </w:r>
            <w:r w:rsidR="00CB3257">
              <w:rPr>
                <w:iCs/>
                <w:noProof/>
              </w:rPr>
              <w:t> </w:t>
            </w:r>
            <w:r w:rsidR="00CB3257">
              <w:rPr>
                <w:iCs/>
                <w:noProof/>
              </w:rPr>
              <w:t> </w:t>
            </w:r>
            <w:r w:rsidR="00CB3257">
              <w:rPr>
                <w:iCs/>
                <w:noProof/>
              </w:rPr>
              <w:t> </w:t>
            </w:r>
            <w:r w:rsidR="00CB3257">
              <w:rPr>
                <w:iCs/>
                <w:noProof/>
              </w:rPr>
              <w:t> </w:t>
            </w:r>
            <w:r>
              <w:rPr>
                <w:iCs/>
              </w:rPr>
              <w:fldChar w:fldCharType="end"/>
            </w:r>
            <w:bookmarkEnd w:id="41"/>
          </w:p>
        </w:tc>
      </w:tr>
    </w:tbl>
    <w:p w:rsidR="00B563AD" w:rsidRDefault="00B563AD">
      <w:pPr>
        <w:pStyle w:val="0GeraderText"/>
        <w:ind w:left="567" w:hanging="567"/>
        <w:rPr>
          <w:iCs/>
        </w:rPr>
      </w:pPr>
    </w:p>
    <w:p w:rsidR="00B563AD" w:rsidRDefault="00CB3257">
      <w:pPr>
        <w:pStyle w:val="0GeraderText"/>
        <w:ind w:left="567" w:hanging="567"/>
      </w:pPr>
      <w:r>
        <w:rPr>
          <w:b/>
          <w:bCs/>
        </w:rPr>
        <w:t>10.2</w:t>
      </w:r>
      <w:r>
        <w:tab/>
        <w:t>Werden wesentliche Teile der Leistungen nach diesem Werkvertrag von Dritten erbracht, ist hiefür vor Leistungserbringung die ausdrückliche Zustimmung des AG einzuholen.</w:t>
      </w:r>
    </w:p>
    <w:p w:rsidR="00B563AD" w:rsidRDefault="00B563AD">
      <w:pPr>
        <w:pStyle w:val="0GeraderText"/>
      </w:pPr>
    </w:p>
    <w:p w:rsidR="00B563AD" w:rsidRDefault="00CB3257">
      <w:pPr>
        <w:pStyle w:val="0GeraderText"/>
        <w:ind w:left="567" w:hanging="567"/>
      </w:pPr>
      <w:r>
        <w:rPr>
          <w:b/>
          <w:bCs/>
        </w:rPr>
        <w:lastRenderedPageBreak/>
        <w:t>10.3</w:t>
      </w:r>
      <w:r>
        <w:tab/>
        <w:t>Die zur Errichtung des Bauwerks erforderlichen Arbeiten und Leistungen an Dritte werden ausschließlich durch den AG vergeben, sofern dieser nicht ei</w:t>
      </w:r>
      <w:r>
        <w:t>n</w:t>
      </w:r>
      <w:r>
        <w:t>zelne Vergaben an andere delegiert.</w:t>
      </w:r>
    </w:p>
    <w:p w:rsidR="00B563AD" w:rsidRDefault="00B563AD">
      <w:pPr>
        <w:pStyle w:val="0GeraderText"/>
        <w:rPr>
          <w:sz w:val="20"/>
        </w:rPr>
      </w:pPr>
    </w:p>
    <w:p w:rsidR="00B563AD" w:rsidRDefault="00B563AD">
      <w:pPr>
        <w:pStyle w:val="0GeraderText"/>
        <w:rPr>
          <w:sz w:val="20"/>
        </w:rPr>
      </w:pPr>
    </w:p>
    <w:p w:rsidR="00B563AD" w:rsidRDefault="00CB3257">
      <w:pPr>
        <w:pStyle w:val="berschrift1"/>
        <w:spacing w:before="0"/>
        <w:ind w:left="567" w:hanging="567"/>
        <w:rPr>
          <w:rFonts w:cs="Arial"/>
          <w:caps w:val="0"/>
          <w:spacing w:val="0"/>
          <w:sz w:val="28"/>
        </w:rPr>
      </w:pPr>
      <w:r>
        <w:rPr>
          <w:rFonts w:cs="Arial"/>
          <w:caps w:val="0"/>
          <w:spacing w:val="0"/>
          <w:sz w:val="28"/>
        </w:rPr>
        <w:t>11.</w:t>
      </w:r>
      <w:r>
        <w:rPr>
          <w:rFonts w:cs="Arial"/>
          <w:caps w:val="0"/>
          <w:spacing w:val="0"/>
          <w:sz w:val="28"/>
        </w:rPr>
        <w:tab/>
        <w:t>Änderungen des Bauumfanges, der Baukosten und der Bauzeit</w:t>
      </w:r>
    </w:p>
    <w:p w:rsidR="00B563AD" w:rsidRDefault="00B563AD">
      <w:pPr>
        <w:pStyle w:val="GNormaltext"/>
        <w:ind w:left="567" w:hanging="567"/>
        <w:jc w:val="both"/>
        <w:rPr>
          <w:rFonts w:cs="Arial"/>
        </w:rPr>
      </w:pPr>
    </w:p>
    <w:p w:rsidR="00B563AD" w:rsidRDefault="00CB3257">
      <w:pPr>
        <w:pStyle w:val="GNormaltext"/>
        <w:ind w:left="567"/>
        <w:jc w:val="both"/>
        <w:rPr>
          <w:rFonts w:cs="Arial"/>
        </w:rPr>
      </w:pPr>
      <w:r>
        <w:rPr>
          <w:rFonts w:cs="Arial"/>
        </w:rPr>
        <w:t>Bei erkennbaren wesentlichen Änderungen des Bauumfanges, der Baukosten und der Bauzeit ist im Einvernehmen mit dem AG vorzugehen, wobei die g</w:t>
      </w:r>
      <w:r>
        <w:rPr>
          <w:rFonts w:cs="Arial"/>
        </w:rPr>
        <w:t>e</w:t>
      </w:r>
      <w:r>
        <w:rPr>
          <w:rFonts w:cs="Arial"/>
        </w:rPr>
        <w:t xml:space="preserve">setzlichen Bestimmungen besonders zu beachten sind. </w:t>
      </w:r>
    </w:p>
    <w:p w:rsidR="00B563AD" w:rsidRDefault="00B563AD">
      <w:pPr>
        <w:pStyle w:val="GNormaltext"/>
        <w:ind w:left="567"/>
        <w:jc w:val="both"/>
        <w:rPr>
          <w:rFonts w:cs="Arial"/>
          <w:sz w:val="12"/>
        </w:rPr>
      </w:pPr>
    </w:p>
    <w:p w:rsidR="00B563AD" w:rsidRDefault="00CB3257">
      <w:pPr>
        <w:pStyle w:val="GNormaltext"/>
        <w:ind w:left="567"/>
        <w:jc w:val="both"/>
        <w:rPr>
          <w:rFonts w:cs="Arial"/>
        </w:rPr>
      </w:pPr>
      <w:r>
        <w:rPr>
          <w:rFonts w:cs="Arial"/>
        </w:rPr>
        <w:t>Zusätzliche Leistungen in Zusammenhang mit Projektsänderungen, die nac</w:t>
      </w:r>
      <w:r>
        <w:rPr>
          <w:rFonts w:cs="Arial"/>
        </w:rPr>
        <w:t>h</w:t>
      </w:r>
      <w:r>
        <w:rPr>
          <w:rFonts w:cs="Arial"/>
        </w:rPr>
        <w:t>träglich durch den AG angeordnet werden, sind nach dem tatsächlichen Sach- und Zeitaufwand gesondert zu vergüten.</w:t>
      </w:r>
    </w:p>
    <w:p w:rsidR="00B563AD" w:rsidRDefault="00B563AD">
      <w:pPr>
        <w:pStyle w:val="GNormaltext"/>
        <w:ind w:left="567"/>
        <w:jc w:val="both"/>
        <w:rPr>
          <w:rFonts w:cs="Arial"/>
          <w:sz w:val="20"/>
        </w:rPr>
      </w:pPr>
    </w:p>
    <w:p w:rsidR="00B563AD" w:rsidRDefault="00B563AD">
      <w:pPr>
        <w:pStyle w:val="GNormaltext"/>
        <w:ind w:left="567"/>
        <w:jc w:val="both"/>
        <w:rPr>
          <w:rFonts w:cs="Arial"/>
          <w:sz w:val="20"/>
        </w:rPr>
      </w:pPr>
    </w:p>
    <w:p w:rsidR="00B563AD" w:rsidRDefault="00CB3257">
      <w:pPr>
        <w:pStyle w:val="berschrift1"/>
        <w:spacing w:before="0"/>
        <w:ind w:left="567" w:hanging="567"/>
        <w:rPr>
          <w:rFonts w:cs="Arial"/>
          <w:caps w:val="0"/>
          <w:spacing w:val="0"/>
          <w:sz w:val="28"/>
        </w:rPr>
      </w:pPr>
      <w:r>
        <w:rPr>
          <w:rFonts w:cs="Arial"/>
          <w:caps w:val="0"/>
          <w:spacing w:val="0"/>
          <w:sz w:val="28"/>
        </w:rPr>
        <w:t>12.</w:t>
      </w:r>
      <w:r>
        <w:rPr>
          <w:rFonts w:cs="Arial"/>
          <w:caps w:val="0"/>
          <w:spacing w:val="0"/>
          <w:sz w:val="28"/>
        </w:rPr>
        <w:tab/>
        <w:t>Veröffentlichungen und Urheberrecht</w:t>
      </w:r>
    </w:p>
    <w:p w:rsidR="00B563AD" w:rsidRDefault="00B563AD">
      <w:pPr>
        <w:pStyle w:val="GNormaltext"/>
        <w:ind w:left="567" w:hanging="567"/>
        <w:jc w:val="both"/>
        <w:rPr>
          <w:rFonts w:cs="Arial"/>
        </w:rPr>
      </w:pPr>
    </w:p>
    <w:p w:rsidR="00B563AD" w:rsidRDefault="00CB3257">
      <w:pPr>
        <w:pStyle w:val="GNormaltext"/>
        <w:ind w:left="567"/>
        <w:jc w:val="both"/>
        <w:rPr>
          <w:rFonts w:cs="Arial"/>
        </w:rPr>
      </w:pPr>
      <w:r>
        <w:rPr>
          <w:rFonts w:cs="Arial"/>
        </w:rPr>
        <w:t>Der AN darf das vertragsgegenständliche Werk nur mit schriftlicher Zustimmung des AG veröffentlichen.</w:t>
      </w:r>
    </w:p>
    <w:p w:rsidR="00B563AD" w:rsidRDefault="00B563AD">
      <w:pPr>
        <w:pStyle w:val="GNormaltext"/>
        <w:ind w:left="567"/>
        <w:jc w:val="both"/>
        <w:rPr>
          <w:rFonts w:cs="Arial"/>
          <w:sz w:val="12"/>
        </w:rPr>
      </w:pPr>
    </w:p>
    <w:p w:rsidR="00B563AD" w:rsidRDefault="00CB3257">
      <w:pPr>
        <w:pStyle w:val="GNormaltext"/>
        <w:ind w:left="567"/>
        <w:jc w:val="both"/>
        <w:rPr>
          <w:rFonts w:cs="Arial"/>
        </w:rPr>
      </w:pPr>
      <w:r>
        <w:rPr>
          <w:rFonts w:cs="Arial"/>
        </w:rPr>
        <w:t>Der AN hat das Urheberrecht an seinem Werk. Der Schutz erfasst alle Pläne, Schriftstücke usw. als Festlegung des Werkes und schließt insbesondere deren unbefugte Bearbeitung und Ausführung sowie den Nachbau ein. Das Urhebe</w:t>
      </w:r>
      <w:r>
        <w:rPr>
          <w:rFonts w:cs="Arial"/>
        </w:rPr>
        <w:t>r</w:t>
      </w:r>
      <w:r>
        <w:rPr>
          <w:rFonts w:cs="Arial"/>
        </w:rPr>
        <w:t>recht verbleibt dem AN auch nach Zahlung der Honorare.</w:t>
      </w:r>
    </w:p>
    <w:p w:rsidR="00B563AD" w:rsidRDefault="00B563AD">
      <w:pPr>
        <w:pStyle w:val="GNormaltext"/>
        <w:ind w:left="567"/>
        <w:jc w:val="both"/>
        <w:rPr>
          <w:rFonts w:cs="Arial"/>
          <w:sz w:val="20"/>
        </w:rPr>
      </w:pPr>
    </w:p>
    <w:p w:rsidR="00B563AD" w:rsidRDefault="00B563AD">
      <w:pPr>
        <w:pStyle w:val="GNormaltext"/>
        <w:ind w:left="567"/>
        <w:jc w:val="both"/>
        <w:rPr>
          <w:rFonts w:cs="Arial"/>
          <w:sz w:val="20"/>
        </w:rPr>
      </w:pPr>
    </w:p>
    <w:p w:rsidR="00B563AD" w:rsidRDefault="00CB3257">
      <w:pPr>
        <w:pStyle w:val="berschrift1"/>
        <w:spacing w:before="0"/>
        <w:ind w:left="567" w:hanging="567"/>
        <w:rPr>
          <w:rFonts w:cs="Arial"/>
          <w:caps w:val="0"/>
          <w:spacing w:val="0"/>
          <w:sz w:val="28"/>
        </w:rPr>
      </w:pPr>
      <w:r>
        <w:rPr>
          <w:rFonts w:cs="Arial"/>
          <w:caps w:val="0"/>
          <w:spacing w:val="0"/>
          <w:sz w:val="28"/>
        </w:rPr>
        <w:t>13.</w:t>
      </w:r>
      <w:r>
        <w:rPr>
          <w:rFonts w:cs="Arial"/>
          <w:caps w:val="0"/>
          <w:spacing w:val="0"/>
          <w:sz w:val="28"/>
        </w:rPr>
        <w:tab/>
        <w:t>Vergebührungen</w:t>
      </w:r>
    </w:p>
    <w:p w:rsidR="00B563AD" w:rsidRDefault="00B563AD">
      <w:pPr>
        <w:pStyle w:val="GNormaltext"/>
        <w:ind w:left="567"/>
        <w:jc w:val="both"/>
        <w:rPr>
          <w:rFonts w:cs="Arial"/>
        </w:rPr>
      </w:pPr>
    </w:p>
    <w:p w:rsidR="00B563AD" w:rsidRDefault="00CB3257">
      <w:pPr>
        <w:pStyle w:val="GNormaltext"/>
        <w:ind w:left="567"/>
        <w:jc w:val="both"/>
        <w:rPr>
          <w:rFonts w:cs="Arial"/>
        </w:rPr>
      </w:pPr>
      <w:r>
        <w:rPr>
          <w:rFonts w:cs="Arial"/>
        </w:rPr>
        <w:t>Alle erforderlichen Vergebührungen für Einreichungen und Ansuchen ei</w:t>
      </w:r>
      <w:r>
        <w:rPr>
          <w:rFonts w:cs="Arial"/>
        </w:rPr>
        <w:t>n</w:t>
      </w:r>
      <w:r>
        <w:rPr>
          <w:rFonts w:cs="Arial"/>
        </w:rPr>
        <w:t xml:space="preserve">schließlich der Verwaltungsabgaben gehen zu Lasten des AG. </w:t>
      </w:r>
      <w:r>
        <w:rPr>
          <w:rFonts w:cs="Arial"/>
          <w:b/>
        </w:rPr>
        <w:t>Auf die Abg</w:t>
      </w:r>
      <w:r>
        <w:rPr>
          <w:rFonts w:cs="Arial"/>
          <w:b/>
        </w:rPr>
        <w:t>a</w:t>
      </w:r>
      <w:r>
        <w:rPr>
          <w:rFonts w:cs="Arial"/>
          <w:b/>
        </w:rPr>
        <w:t>benbefreiung gemäß § 15 Umweltförderungsgesetz</w:t>
      </w:r>
      <w:r>
        <w:rPr>
          <w:rFonts w:cs="Arial"/>
        </w:rPr>
        <w:t xml:space="preserve"> wird hingewiesen und wird diese für den gegenständlichen Vertrag geltend gemacht.</w:t>
      </w:r>
    </w:p>
    <w:p w:rsidR="00B563AD" w:rsidRDefault="00B563AD">
      <w:pPr>
        <w:pStyle w:val="GNormaltext"/>
        <w:ind w:left="567"/>
        <w:jc w:val="both"/>
        <w:rPr>
          <w:rFonts w:cs="Arial"/>
          <w:sz w:val="20"/>
        </w:rPr>
      </w:pPr>
    </w:p>
    <w:p w:rsidR="00B563AD" w:rsidRDefault="00B563AD">
      <w:pPr>
        <w:pStyle w:val="GNormaltext"/>
        <w:ind w:left="567"/>
        <w:jc w:val="both"/>
        <w:rPr>
          <w:rFonts w:cs="Arial"/>
          <w:sz w:val="20"/>
        </w:rPr>
      </w:pPr>
    </w:p>
    <w:p w:rsidR="00B563AD" w:rsidRDefault="00CB3257">
      <w:pPr>
        <w:pStyle w:val="berschrift1"/>
        <w:spacing w:before="0"/>
        <w:ind w:left="567" w:hanging="567"/>
        <w:rPr>
          <w:rFonts w:cs="Arial"/>
          <w:caps w:val="0"/>
          <w:spacing w:val="0"/>
          <w:sz w:val="28"/>
        </w:rPr>
      </w:pPr>
      <w:r>
        <w:rPr>
          <w:rFonts w:cs="Arial"/>
          <w:caps w:val="0"/>
          <w:spacing w:val="0"/>
          <w:sz w:val="28"/>
        </w:rPr>
        <w:t>14.</w:t>
      </w:r>
      <w:r>
        <w:rPr>
          <w:rFonts w:cs="Arial"/>
          <w:caps w:val="0"/>
          <w:spacing w:val="0"/>
          <w:sz w:val="28"/>
        </w:rPr>
        <w:tab/>
        <w:t>Planüberlassung</w:t>
      </w:r>
    </w:p>
    <w:p w:rsidR="00B563AD" w:rsidRDefault="00B563AD">
      <w:pPr>
        <w:pStyle w:val="GNormaltext"/>
        <w:ind w:left="567"/>
        <w:jc w:val="both"/>
        <w:rPr>
          <w:rFonts w:cs="Arial"/>
        </w:rPr>
      </w:pPr>
    </w:p>
    <w:p w:rsidR="00B563AD" w:rsidRDefault="00CB3257">
      <w:pPr>
        <w:pStyle w:val="GNormaltext"/>
        <w:ind w:left="567"/>
        <w:jc w:val="both"/>
        <w:rPr>
          <w:rFonts w:cs="Arial"/>
        </w:rPr>
      </w:pPr>
      <w:r>
        <w:rPr>
          <w:rFonts w:cs="Arial"/>
        </w:rPr>
        <w:t>Der AG hat gegen Vergütung über sein Verlangen Anspruch auf Überlassung von zusätzlichen Vervielfältigungen aller ausgeführten Pläne und Schriftstücke.</w:t>
      </w:r>
    </w:p>
    <w:p w:rsidR="00B563AD" w:rsidRDefault="00B563AD">
      <w:pPr>
        <w:pStyle w:val="GNormaltext"/>
        <w:ind w:left="567"/>
        <w:jc w:val="both"/>
        <w:rPr>
          <w:rFonts w:cs="Arial"/>
          <w:sz w:val="20"/>
        </w:rPr>
      </w:pPr>
    </w:p>
    <w:p w:rsidR="00B563AD" w:rsidRDefault="00B563AD">
      <w:pPr>
        <w:pStyle w:val="GNormaltext"/>
        <w:ind w:left="567"/>
        <w:jc w:val="both"/>
        <w:rPr>
          <w:rFonts w:cs="Arial"/>
          <w:sz w:val="20"/>
        </w:rPr>
      </w:pPr>
    </w:p>
    <w:p w:rsidR="00B563AD" w:rsidRDefault="00CB3257">
      <w:pPr>
        <w:pStyle w:val="berschrift1"/>
        <w:spacing w:before="0"/>
        <w:ind w:left="567" w:hanging="567"/>
        <w:jc w:val="both"/>
        <w:rPr>
          <w:rFonts w:cs="Arial"/>
          <w:caps w:val="0"/>
          <w:spacing w:val="0"/>
          <w:sz w:val="28"/>
        </w:rPr>
      </w:pPr>
      <w:r>
        <w:rPr>
          <w:rFonts w:cs="Arial"/>
          <w:spacing w:val="0"/>
          <w:sz w:val="28"/>
        </w:rPr>
        <w:t>15.</w:t>
      </w:r>
      <w:r>
        <w:rPr>
          <w:rFonts w:cs="Arial"/>
          <w:spacing w:val="0"/>
          <w:sz w:val="28"/>
        </w:rPr>
        <w:tab/>
      </w:r>
      <w:r>
        <w:rPr>
          <w:rFonts w:cs="Arial"/>
          <w:caps w:val="0"/>
          <w:spacing w:val="0"/>
          <w:sz w:val="28"/>
        </w:rPr>
        <w:t>Erfüllungsort, Gerichtsstand und Schlichtungsstelle</w:t>
      </w:r>
    </w:p>
    <w:p w:rsidR="00B563AD" w:rsidRDefault="00B563AD">
      <w:pPr>
        <w:pStyle w:val="0GeraderText"/>
        <w:ind w:left="567" w:hanging="567"/>
      </w:pPr>
    </w:p>
    <w:p w:rsidR="00B563AD" w:rsidRDefault="00CB3257">
      <w:pPr>
        <w:pStyle w:val="0GeraderText"/>
        <w:ind w:left="567" w:hanging="567"/>
      </w:pPr>
      <w:r>
        <w:rPr>
          <w:b/>
          <w:bCs/>
        </w:rPr>
        <w:t>15.1</w:t>
      </w:r>
      <w:r>
        <w:t xml:space="preserve"> </w:t>
      </w:r>
      <w:r>
        <w:tab/>
        <w:t>Als Erfüllungsort gilt der Sitz des AG.</w:t>
      </w:r>
    </w:p>
    <w:p w:rsidR="00B563AD" w:rsidRDefault="00CB3257">
      <w:pPr>
        <w:pStyle w:val="0GeraderText"/>
        <w:ind w:left="567" w:hanging="567"/>
      </w:pPr>
      <w:r>
        <w:tab/>
        <w:t>Für allfällige Streitigkeiten aus diesem Vertrag vereinbaren die Vertragsteile die örtliche Zuständigkeit des sachlich zuständigen Gerichtes des Erfüllungsortes.</w:t>
      </w:r>
    </w:p>
    <w:p w:rsidR="00B563AD" w:rsidRDefault="00B563AD">
      <w:pPr>
        <w:pStyle w:val="0GeraderText"/>
        <w:ind w:left="567" w:hanging="567"/>
      </w:pPr>
    </w:p>
    <w:p w:rsidR="00B563AD" w:rsidRDefault="00CB3257">
      <w:pPr>
        <w:pStyle w:val="0GeraderText"/>
        <w:ind w:left="567" w:hanging="567"/>
      </w:pPr>
      <w:r>
        <w:rPr>
          <w:b/>
          <w:bCs/>
        </w:rPr>
        <w:t>15.2</w:t>
      </w:r>
      <w:r>
        <w:tab/>
        <w:t>Beide Vertragsteile erklären sich bereit, alle sich aus diesem Vertrag ergebe</w:t>
      </w:r>
      <w:r>
        <w:t>n</w:t>
      </w:r>
      <w:r>
        <w:t>den Streitigkeiten vor Einbringung einer zivilgerichtlichen Klage der „Schlic</w:t>
      </w:r>
      <w:r>
        <w:t>h</w:t>
      </w:r>
      <w:r>
        <w:t>tungsstelle Siedlungswasserbau“ gemäß dem Statut der Schlichtungsstelle (Anhang G) zur Schlichtung vorzulegen.</w:t>
      </w:r>
    </w:p>
    <w:p w:rsidR="00B563AD" w:rsidRDefault="00B563AD">
      <w:pPr>
        <w:pStyle w:val="0GeraderText"/>
        <w:rPr>
          <w:sz w:val="12"/>
        </w:rPr>
      </w:pPr>
    </w:p>
    <w:p w:rsidR="00B563AD" w:rsidRDefault="00CB3257">
      <w:pPr>
        <w:pStyle w:val="berschrift1"/>
        <w:spacing w:before="0"/>
        <w:ind w:left="567" w:hanging="567"/>
        <w:rPr>
          <w:rFonts w:cs="Arial"/>
          <w:caps w:val="0"/>
          <w:spacing w:val="0"/>
          <w:sz w:val="28"/>
        </w:rPr>
      </w:pPr>
      <w:r>
        <w:rPr>
          <w:rFonts w:cs="Arial"/>
          <w:caps w:val="0"/>
          <w:spacing w:val="0"/>
          <w:sz w:val="28"/>
        </w:rPr>
        <w:lastRenderedPageBreak/>
        <w:t>16.</w:t>
      </w:r>
      <w:r>
        <w:rPr>
          <w:rFonts w:cs="Arial"/>
          <w:caps w:val="0"/>
          <w:spacing w:val="0"/>
          <w:sz w:val="28"/>
        </w:rPr>
        <w:tab/>
        <w:t>Änderung und Rücktritt vom Vertrag</w:t>
      </w:r>
    </w:p>
    <w:p w:rsidR="00B563AD" w:rsidRDefault="00B563AD">
      <w:pPr>
        <w:pStyle w:val="0GeraderText"/>
        <w:ind w:left="567" w:hanging="567"/>
        <w:rPr>
          <w:b/>
        </w:rPr>
      </w:pPr>
    </w:p>
    <w:p w:rsidR="00B563AD" w:rsidRDefault="00CB3257">
      <w:pPr>
        <w:pStyle w:val="0GeraderText"/>
        <w:ind w:left="567" w:hanging="567"/>
      </w:pPr>
      <w:r>
        <w:rPr>
          <w:b/>
        </w:rPr>
        <w:tab/>
      </w:r>
      <w:r>
        <w:t>Änderungen des Vertrages bedürfen der Schriftform.</w:t>
      </w:r>
    </w:p>
    <w:p w:rsidR="00B563AD" w:rsidRDefault="00B563AD">
      <w:pPr>
        <w:pStyle w:val="0GeraderText"/>
        <w:ind w:left="567" w:hanging="567"/>
        <w:rPr>
          <w:sz w:val="12"/>
        </w:rPr>
      </w:pPr>
    </w:p>
    <w:p w:rsidR="00B563AD" w:rsidRDefault="00CB3257">
      <w:pPr>
        <w:pStyle w:val="0GeraderText"/>
        <w:ind w:left="567" w:hanging="567"/>
      </w:pPr>
      <w:r>
        <w:tab/>
        <w:t>AG und AN können nur bei Vorliegen außergewöhnlicher Gründe, die den ei</w:t>
      </w:r>
      <w:r>
        <w:t>n</w:t>
      </w:r>
      <w:r>
        <w:t>wandfreien Ablauf der Plandurchführung beeinträchtigen oder hemmen kön</w:t>
      </w:r>
      <w:r>
        <w:t>n</w:t>
      </w:r>
      <w:r>
        <w:t>ten, ihren Rücktritt vom Vertrag erklären.</w:t>
      </w:r>
    </w:p>
    <w:p w:rsidR="00B563AD" w:rsidRDefault="00B563AD">
      <w:pPr>
        <w:pStyle w:val="0GeraderText"/>
        <w:ind w:left="567" w:hanging="567"/>
      </w:pPr>
    </w:p>
    <w:p w:rsidR="00B563AD" w:rsidRDefault="00CB3257">
      <w:pPr>
        <w:pStyle w:val="GNormaltext"/>
        <w:spacing w:after="200"/>
        <w:ind w:left="567"/>
        <w:jc w:val="both"/>
        <w:rPr>
          <w:rFonts w:cs="Arial"/>
          <w:b/>
        </w:rPr>
      </w:pPr>
      <w:r>
        <w:rPr>
          <w:rFonts w:cs="Arial"/>
          <w:b/>
        </w:rPr>
        <w:t>Zum Rücktritt vom Vertrag berechtigen insbesondere:</w:t>
      </w:r>
    </w:p>
    <w:p w:rsidR="00B563AD" w:rsidRDefault="00B563AD">
      <w:pPr>
        <w:pStyle w:val="GNormaltext"/>
        <w:spacing w:after="120"/>
        <w:ind w:left="992" w:hanging="425"/>
        <w:jc w:val="both"/>
        <w:rPr>
          <w:rFonts w:cs="Arial"/>
        </w:rPr>
      </w:pPr>
      <w:r>
        <w:rPr>
          <w:rFonts w:cs="Arial"/>
        </w:rPr>
        <w:fldChar w:fldCharType="begin"/>
      </w:r>
      <w:r w:rsidR="00CB3257">
        <w:rPr>
          <w:rFonts w:cs="Arial"/>
        </w:rPr>
        <w:instrText>SYMBOL 183 \f "Symbol" \s 10 \h</w:instrText>
      </w:r>
      <w:r>
        <w:rPr>
          <w:rFonts w:cs="Arial"/>
        </w:rPr>
        <w:fldChar w:fldCharType="end"/>
      </w:r>
      <w:r w:rsidR="00CB3257">
        <w:rPr>
          <w:rFonts w:cs="Arial"/>
        </w:rPr>
        <w:tab/>
        <w:t>Leistungsverzug eines Vertragsteiles nach Setzung einer angemessenen Nachfrist.</w:t>
      </w:r>
    </w:p>
    <w:p w:rsidR="00B563AD" w:rsidRDefault="00B563AD">
      <w:pPr>
        <w:pStyle w:val="GNormaltext"/>
        <w:spacing w:after="120"/>
        <w:ind w:left="992" w:hanging="425"/>
        <w:jc w:val="both"/>
        <w:rPr>
          <w:rFonts w:cs="Arial"/>
        </w:rPr>
      </w:pPr>
      <w:r>
        <w:rPr>
          <w:rFonts w:cs="Arial"/>
        </w:rPr>
        <w:fldChar w:fldCharType="begin"/>
      </w:r>
      <w:r w:rsidR="00CB3257">
        <w:rPr>
          <w:rFonts w:cs="Arial"/>
        </w:rPr>
        <w:instrText>SYMBOL 183 \f "Symbol" \s 10 \h</w:instrText>
      </w:r>
      <w:r>
        <w:rPr>
          <w:rFonts w:cs="Arial"/>
        </w:rPr>
        <w:fldChar w:fldCharType="end"/>
      </w:r>
      <w:r w:rsidR="00CB3257">
        <w:rPr>
          <w:rFonts w:cs="Arial"/>
        </w:rPr>
        <w:tab/>
        <w:t>Wenn über das Vermögen des AN der Konkurs eröffnet oder ein Antrag auf Eröffnung des Konkurses mangels Kostendeckung abgewiesen wird.</w:t>
      </w:r>
    </w:p>
    <w:p w:rsidR="00B563AD" w:rsidRDefault="00B563AD">
      <w:pPr>
        <w:pStyle w:val="GNormaltext"/>
        <w:spacing w:after="120"/>
        <w:ind w:left="992" w:hanging="425"/>
        <w:jc w:val="both"/>
        <w:rPr>
          <w:rFonts w:cs="Arial"/>
        </w:rPr>
      </w:pPr>
      <w:r>
        <w:rPr>
          <w:rFonts w:cs="Arial"/>
        </w:rPr>
        <w:fldChar w:fldCharType="begin"/>
      </w:r>
      <w:r w:rsidR="00CB3257">
        <w:rPr>
          <w:rFonts w:cs="Arial"/>
        </w:rPr>
        <w:instrText>SYMBOL 183 \f "Symbol" \s 10 \h</w:instrText>
      </w:r>
      <w:r>
        <w:rPr>
          <w:rFonts w:cs="Arial"/>
        </w:rPr>
        <w:fldChar w:fldCharType="end"/>
      </w:r>
      <w:r w:rsidR="00CB3257">
        <w:rPr>
          <w:rFonts w:cs="Arial"/>
        </w:rPr>
        <w:tab/>
        <w:t>Wenn über das Vermögen des AN das Ausgleichsverfahren eröffnet wird, sofern aus der weiteren Aufrechterhaltung des Vertrages für den AG w</w:t>
      </w:r>
      <w:r w:rsidR="00CB3257">
        <w:rPr>
          <w:rFonts w:cs="Arial"/>
        </w:rPr>
        <w:t>e</w:t>
      </w:r>
      <w:r w:rsidR="00CB3257">
        <w:rPr>
          <w:rFonts w:cs="Arial"/>
        </w:rPr>
        <w:t>sentliche Nachteile zu erwarten sind.</w:t>
      </w:r>
    </w:p>
    <w:p w:rsidR="00B563AD" w:rsidRDefault="00B563AD">
      <w:pPr>
        <w:pStyle w:val="GNormaltext"/>
        <w:spacing w:after="120"/>
        <w:ind w:left="992" w:hanging="425"/>
        <w:jc w:val="both"/>
        <w:rPr>
          <w:rFonts w:cs="Arial"/>
        </w:rPr>
      </w:pPr>
      <w:r>
        <w:rPr>
          <w:rFonts w:cs="Arial"/>
        </w:rPr>
        <w:fldChar w:fldCharType="begin"/>
      </w:r>
      <w:r w:rsidR="00CB3257">
        <w:rPr>
          <w:rFonts w:cs="Arial"/>
        </w:rPr>
        <w:instrText>SYMBOL 183 \f "Symbol" \s 10 \h</w:instrText>
      </w:r>
      <w:r>
        <w:rPr>
          <w:rFonts w:cs="Arial"/>
        </w:rPr>
        <w:fldChar w:fldCharType="end"/>
      </w:r>
      <w:r w:rsidR="00CB3257">
        <w:rPr>
          <w:rFonts w:cs="Arial"/>
        </w:rPr>
        <w:tab/>
        <w:t>Wenn auf Seiten des AN Umstände vorliegen, die die ordnungsgemäße E</w:t>
      </w:r>
      <w:r w:rsidR="00CB3257">
        <w:rPr>
          <w:rFonts w:cs="Arial"/>
        </w:rPr>
        <w:t>r</w:t>
      </w:r>
      <w:r w:rsidR="00CB3257">
        <w:rPr>
          <w:rFonts w:cs="Arial"/>
        </w:rPr>
        <w:t xml:space="preserve">füllung des Auftrages offensichtlich unmöglich machen. </w:t>
      </w:r>
    </w:p>
    <w:p w:rsidR="00B563AD" w:rsidRDefault="00B563AD">
      <w:pPr>
        <w:pStyle w:val="GNormaltext"/>
        <w:spacing w:after="120"/>
        <w:ind w:left="992" w:hanging="425"/>
        <w:jc w:val="both"/>
        <w:rPr>
          <w:rFonts w:cs="Arial"/>
        </w:rPr>
      </w:pPr>
      <w:r>
        <w:rPr>
          <w:rFonts w:cs="Arial"/>
        </w:rPr>
        <w:fldChar w:fldCharType="begin"/>
      </w:r>
      <w:r w:rsidR="00CB3257">
        <w:rPr>
          <w:rFonts w:cs="Arial"/>
        </w:rPr>
        <w:instrText>SYMBOL 183 \f "Symbol" \s 10 \h</w:instrText>
      </w:r>
      <w:r>
        <w:rPr>
          <w:rFonts w:cs="Arial"/>
        </w:rPr>
        <w:fldChar w:fldCharType="end"/>
      </w:r>
      <w:r w:rsidR="00CB3257">
        <w:rPr>
          <w:rFonts w:cs="Arial"/>
        </w:rPr>
        <w:tab/>
        <w:t>Wenn die Befugnis des AN erlischt.</w:t>
      </w:r>
    </w:p>
    <w:p w:rsidR="00B563AD" w:rsidRDefault="00CB3257">
      <w:pPr>
        <w:pStyle w:val="GNormaltext"/>
        <w:ind w:left="992" w:hanging="425"/>
        <w:jc w:val="both"/>
        <w:rPr>
          <w:rFonts w:cs="Arial"/>
        </w:rPr>
      </w:pPr>
      <w:r>
        <w:rPr>
          <w:rFonts w:cs="Arial"/>
        </w:rPr>
        <w:t>Der Rücktritt vom Vertrag ist schriftlich zu erklären.</w:t>
      </w:r>
    </w:p>
    <w:p w:rsidR="00B563AD" w:rsidRDefault="00B563AD">
      <w:pPr>
        <w:pStyle w:val="GNormaltext"/>
        <w:ind w:left="993" w:hanging="426"/>
        <w:jc w:val="both"/>
        <w:rPr>
          <w:rFonts w:cs="Arial"/>
        </w:rPr>
      </w:pPr>
    </w:p>
    <w:p w:rsidR="00B563AD" w:rsidRDefault="00CB3257">
      <w:pPr>
        <w:pStyle w:val="GNormaltext"/>
        <w:spacing w:after="200"/>
        <w:ind w:left="567"/>
        <w:jc w:val="both"/>
        <w:rPr>
          <w:rFonts w:cs="Arial"/>
          <w:b/>
        </w:rPr>
      </w:pPr>
      <w:r>
        <w:rPr>
          <w:rFonts w:cs="Arial"/>
          <w:b/>
        </w:rPr>
        <w:t>Im Sinne des ABGB gilt im Falle des Rücktrittes Folgendes:</w:t>
      </w:r>
    </w:p>
    <w:p w:rsidR="00B563AD" w:rsidRDefault="00CB3257">
      <w:pPr>
        <w:pStyle w:val="GNormaltext"/>
        <w:spacing w:after="120"/>
        <w:ind w:left="567"/>
        <w:jc w:val="both"/>
        <w:rPr>
          <w:rFonts w:cs="Arial"/>
        </w:rPr>
      </w:pPr>
      <w:r>
        <w:rPr>
          <w:rFonts w:cs="Arial"/>
        </w:rPr>
        <w:t>Wenn die Umstände, die zum Rücktritt vom Vertrag geführt haben, auf Seiten des AN liegen, kann der AN nur die Vergütung der von ihm bis dahin vertrag</w:t>
      </w:r>
      <w:r>
        <w:rPr>
          <w:rFonts w:cs="Arial"/>
        </w:rPr>
        <w:t>s</w:t>
      </w:r>
      <w:r>
        <w:rPr>
          <w:rFonts w:cs="Arial"/>
        </w:rPr>
        <w:t>gemäß zur Gänze oder teilweise erbrachten Teilleistungen verlangen. Der A</w:t>
      </w:r>
      <w:r>
        <w:rPr>
          <w:rFonts w:cs="Arial"/>
        </w:rPr>
        <w:t>n</w:t>
      </w:r>
      <w:r>
        <w:rPr>
          <w:rFonts w:cs="Arial"/>
        </w:rPr>
        <w:t>spruch des AG auf Ersatz des durch verschuldete Nichterfüllung verursachten Schadens bleibt hiedurch unberührt.</w:t>
      </w:r>
    </w:p>
    <w:p w:rsidR="00B563AD" w:rsidRDefault="00CB3257">
      <w:pPr>
        <w:pStyle w:val="GNormaltext"/>
        <w:spacing w:after="120"/>
        <w:ind w:left="567"/>
        <w:jc w:val="both"/>
        <w:rPr>
          <w:rFonts w:cs="Arial"/>
        </w:rPr>
      </w:pPr>
      <w:r>
        <w:rPr>
          <w:rFonts w:cs="Arial"/>
        </w:rPr>
        <w:t>Wenn die Umstände, die zum Rücktritt vom Vertrag geführt haben, auf Seiten des AG liegen, so gilt § 1168 ABGB.</w:t>
      </w:r>
    </w:p>
    <w:p w:rsidR="00B563AD" w:rsidRDefault="00CB3257">
      <w:pPr>
        <w:pStyle w:val="GNormaltext"/>
        <w:ind w:left="567"/>
        <w:jc w:val="both"/>
        <w:rPr>
          <w:rFonts w:cs="Arial"/>
        </w:rPr>
      </w:pPr>
      <w:r>
        <w:rPr>
          <w:rFonts w:cs="Arial"/>
        </w:rPr>
        <w:t>Davon unberührt bleibt der jedem Vertragspartner gegen den anderen Teil w</w:t>
      </w:r>
      <w:r>
        <w:rPr>
          <w:rFonts w:cs="Arial"/>
        </w:rPr>
        <w:t>e</w:t>
      </w:r>
      <w:r>
        <w:rPr>
          <w:rFonts w:cs="Arial"/>
        </w:rPr>
        <w:t>gen dessen Verschuldens an der vorzeitigen Vertragsauflösung nach den ei</w:t>
      </w:r>
      <w:r>
        <w:rPr>
          <w:rFonts w:cs="Arial"/>
        </w:rPr>
        <w:t>n</w:t>
      </w:r>
      <w:r>
        <w:rPr>
          <w:rFonts w:cs="Arial"/>
        </w:rPr>
        <w:t>schlägigen gesetzlichen Vorschriften zustehende Schadenersatzanspruch.</w:t>
      </w:r>
    </w:p>
    <w:p w:rsidR="00B563AD" w:rsidRDefault="00B563AD">
      <w:pPr>
        <w:pStyle w:val="GNormaltext"/>
        <w:ind w:left="567"/>
        <w:jc w:val="both"/>
        <w:rPr>
          <w:rFonts w:cs="Arial"/>
          <w:sz w:val="20"/>
        </w:rPr>
      </w:pPr>
    </w:p>
    <w:p w:rsidR="00B563AD" w:rsidRDefault="00B563AD">
      <w:pPr>
        <w:pStyle w:val="GNormaltext"/>
        <w:ind w:left="567"/>
        <w:jc w:val="both"/>
        <w:rPr>
          <w:rFonts w:cs="Arial"/>
          <w:sz w:val="20"/>
        </w:rPr>
      </w:pPr>
    </w:p>
    <w:p w:rsidR="00B563AD" w:rsidRDefault="00CB3257">
      <w:pPr>
        <w:pStyle w:val="berschrift1"/>
        <w:spacing w:before="0"/>
        <w:ind w:left="567" w:hanging="567"/>
        <w:rPr>
          <w:rFonts w:cs="Arial"/>
          <w:caps w:val="0"/>
          <w:spacing w:val="0"/>
          <w:sz w:val="28"/>
        </w:rPr>
      </w:pPr>
      <w:r>
        <w:rPr>
          <w:rFonts w:cs="Arial"/>
          <w:caps w:val="0"/>
          <w:spacing w:val="0"/>
          <w:sz w:val="28"/>
        </w:rPr>
        <w:t>17.</w:t>
      </w:r>
      <w:r>
        <w:rPr>
          <w:rFonts w:cs="Arial"/>
          <w:caps w:val="0"/>
          <w:spacing w:val="0"/>
          <w:sz w:val="28"/>
        </w:rPr>
        <w:tab/>
        <w:t>Vertragsausfertigung</w:t>
      </w:r>
    </w:p>
    <w:p w:rsidR="00B563AD" w:rsidRDefault="00B563AD">
      <w:pPr>
        <w:pStyle w:val="GNormaltext"/>
        <w:ind w:left="567" w:hanging="567"/>
        <w:jc w:val="both"/>
        <w:rPr>
          <w:rFonts w:cs="Arial"/>
        </w:rPr>
      </w:pPr>
    </w:p>
    <w:p w:rsidR="00B563AD" w:rsidRDefault="00CB3257">
      <w:pPr>
        <w:pStyle w:val="GNormaltext"/>
        <w:ind w:left="567"/>
        <w:jc w:val="both"/>
        <w:rPr>
          <w:rFonts w:cs="Arial"/>
        </w:rPr>
      </w:pPr>
      <w:r>
        <w:rPr>
          <w:rFonts w:cs="Arial"/>
        </w:rPr>
        <w:t>Dieser Werkvertrag wird in vier Gleichschriften errichtet, von denen zwei der AG und je eine der AN und die Baubezirksleitung erhält.</w:t>
      </w:r>
    </w:p>
    <w:p w:rsidR="00B563AD" w:rsidRDefault="00B563AD">
      <w:pPr>
        <w:ind w:left="567" w:hanging="567"/>
        <w:jc w:val="both"/>
        <w:rPr>
          <w:rFonts w:cs="Arial"/>
        </w:rPr>
      </w:pPr>
    </w:p>
    <w:p w:rsidR="00B563AD" w:rsidRDefault="00B563AD">
      <w:pPr>
        <w:ind w:left="567" w:hanging="567"/>
        <w:jc w:val="both"/>
        <w:rPr>
          <w:rFonts w:cs="Arial"/>
        </w:rPr>
      </w:pPr>
    </w:p>
    <w:p w:rsidR="00B563AD" w:rsidRDefault="00B563AD">
      <w:pPr>
        <w:ind w:left="567" w:hanging="567"/>
        <w:jc w:val="both"/>
        <w:rPr>
          <w:rFonts w:cs="Arial"/>
        </w:rPr>
      </w:pPr>
    </w:p>
    <w:p w:rsidR="00B563AD" w:rsidRDefault="00CB3257">
      <w:pPr>
        <w:tabs>
          <w:tab w:val="center" w:pos="1985"/>
          <w:tab w:val="center" w:pos="7088"/>
        </w:tabs>
        <w:ind w:left="567" w:hanging="567"/>
        <w:jc w:val="both"/>
        <w:rPr>
          <w:rFonts w:cs="Arial"/>
          <w:sz w:val="20"/>
        </w:rPr>
      </w:pPr>
      <w:r>
        <w:rPr>
          <w:rFonts w:cs="Arial"/>
          <w:sz w:val="12"/>
        </w:rPr>
        <w:t xml:space="preserve">.......................................................................................................................................... </w:t>
      </w:r>
      <w:r>
        <w:rPr>
          <w:rFonts w:cs="Arial"/>
          <w:sz w:val="12"/>
        </w:rPr>
        <w:tab/>
        <w:t>........................................................................................................................</w:t>
      </w:r>
      <w:r>
        <w:rPr>
          <w:rFonts w:cs="Arial"/>
          <w:sz w:val="12"/>
        </w:rPr>
        <w:br/>
      </w:r>
      <w:r>
        <w:rPr>
          <w:rFonts w:cs="Arial"/>
        </w:rPr>
        <w:tab/>
      </w:r>
      <w:r>
        <w:rPr>
          <w:rFonts w:cs="Arial"/>
          <w:sz w:val="20"/>
        </w:rPr>
        <w:t>vertragsmäßige Fertigung durch den AN</w:t>
      </w:r>
      <w:r>
        <w:rPr>
          <w:rFonts w:cs="Arial"/>
          <w:sz w:val="20"/>
        </w:rPr>
        <w:tab/>
        <w:t xml:space="preserve">vertragsmäßige Fertigung durch den AG </w:t>
      </w:r>
    </w:p>
    <w:p w:rsidR="00B563AD" w:rsidRDefault="00B563AD">
      <w:pPr>
        <w:pStyle w:val="0GeraderText"/>
      </w:pPr>
    </w:p>
    <w:tbl>
      <w:tblPr>
        <w:tblW w:w="0" w:type="auto"/>
        <w:tblLayout w:type="fixed"/>
        <w:tblCellMar>
          <w:left w:w="70" w:type="dxa"/>
          <w:right w:w="70" w:type="dxa"/>
        </w:tblCellMar>
        <w:tblLook w:val="0000" w:firstRow="0" w:lastRow="0" w:firstColumn="0" w:lastColumn="0" w:noHBand="0" w:noVBand="0"/>
      </w:tblPr>
      <w:tblGrid>
        <w:gridCol w:w="2905"/>
        <w:gridCol w:w="567"/>
        <w:gridCol w:w="1230"/>
        <w:gridCol w:w="330"/>
        <w:gridCol w:w="2409"/>
        <w:gridCol w:w="567"/>
        <w:gridCol w:w="1203"/>
      </w:tblGrid>
      <w:tr w:rsidR="00B563AD">
        <w:trPr>
          <w:trHeight w:hRule="exact" w:val="284"/>
        </w:trPr>
        <w:tc>
          <w:tcPr>
            <w:tcW w:w="2905" w:type="dxa"/>
            <w:shd w:val="clear" w:color="auto" w:fill="CCFFCC"/>
            <w:vAlign w:val="bottom"/>
          </w:tcPr>
          <w:p w:rsidR="00B563AD" w:rsidRDefault="00B563AD">
            <w:pPr>
              <w:pStyle w:val="0GeraderText"/>
              <w:jc w:val="left"/>
              <w:rPr>
                <w:sz w:val="20"/>
              </w:rPr>
            </w:pPr>
            <w:r>
              <w:rPr>
                <w:sz w:val="20"/>
              </w:rPr>
              <w:fldChar w:fldCharType="begin">
                <w:ffData>
                  <w:name w:val="Text175"/>
                  <w:enabled/>
                  <w:calcOnExit w:val="0"/>
                  <w:textInput/>
                </w:ffData>
              </w:fldChar>
            </w:r>
            <w:bookmarkStart w:id="42" w:name="Text175"/>
            <w:r w:rsidR="00CB3257">
              <w:rPr>
                <w:sz w:val="20"/>
              </w:rPr>
              <w:instrText xml:space="preserve"> FORMTEXT </w:instrText>
            </w:r>
            <w:r>
              <w:rPr>
                <w:sz w:val="20"/>
              </w:rPr>
            </w:r>
            <w:r>
              <w:rPr>
                <w:sz w:val="20"/>
              </w:rPr>
              <w:fldChar w:fldCharType="separate"/>
            </w:r>
            <w:r w:rsidR="00CB3257">
              <w:rPr>
                <w:noProof/>
                <w:sz w:val="20"/>
              </w:rPr>
              <w:t> </w:t>
            </w:r>
            <w:r w:rsidR="00CB3257">
              <w:rPr>
                <w:noProof/>
                <w:sz w:val="20"/>
              </w:rPr>
              <w:t> </w:t>
            </w:r>
            <w:r w:rsidR="00CB3257">
              <w:rPr>
                <w:noProof/>
                <w:sz w:val="20"/>
              </w:rPr>
              <w:t> </w:t>
            </w:r>
            <w:r w:rsidR="00CB3257">
              <w:rPr>
                <w:noProof/>
                <w:sz w:val="20"/>
              </w:rPr>
              <w:t> </w:t>
            </w:r>
            <w:r w:rsidR="00CB3257">
              <w:rPr>
                <w:noProof/>
                <w:sz w:val="20"/>
              </w:rPr>
              <w:t> </w:t>
            </w:r>
            <w:r>
              <w:rPr>
                <w:sz w:val="20"/>
              </w:rPr>
              <w:fldChar w:fldCharType="end"/>
            </w:r>
            <w:bookmarkEnd w:id="42"/>
          </w:p>
        </w:tc>
        <w:tc>
          <w:tcPr>
            <w:tcW w:w="567" w:type="dxa"/>
            <w:vAlign w:val="bottom"/>
          </w:tcPr>
          <w:p w:rsidR="00B563AD" w:rsidRDefault="00CB3257">
            <w:pPr>
              <w:pStyle w:val="0GeraderText"/>
              <w:jc w:val="left"/>
              <w:rPr>
                <w:sz w:val="20"/>
              </w:rPr>
            </w:pPr>
            <w:r>
              <w:rPr>
                <w:sz w:val="20"/>
              </w:rPr>
              <w:t>, am</w:t>
            </w:r>
          </w:p>
        </w:tc>
        <w:tc>
          <w:tcPr>
            <w:tcW w:w="1230" w:type="dxa"/>
            <w:shd w:val="clear" w:color="auto" w:fill="CCFFCC"/>
            <w:vAlign w:val="bottom"/>
          </w:tcPr>
          <w:p w:rsidR="00B563AD" w:rsidRDefault="00B563AD">
            <w:pPr>
              <w:pStyle w:val="0GeraderText"/>
              <w:jc w:val="left"/>
              <w:rPr>
                <w:sz w:val="20"/>
              </w:rPr>
            </w:pPr>
            <w:r>
              <w:rPr>
                <w:sz w:val="20"/>
              </w:rPr>
              <w:fldChar w:fldCharType="begin">
                <w:ffData>
                  <w:name w:val="Text177"/>
                  <w:enabled/>
                  <w:calcOnExit w:val="0"/>
                  <w:textInput>
                    <w:type w:val="date"/>
                    <w:format w:val="dd.MM.yyyy"/>
                  </w:textInput>
                </w:ffData>
              </w:fldChar>
            </w:r>
            <w:bookmarkStart w:id="43" w:name="Text177"/>
            <w:r w:rsidR="00CB3257">
              <w:rPr>
                <w:sz w:val="20"/>
              </w:rPr>
              <w:instrText xml:space="preserve"> FORMTEXT </w:instrText>
            </w:r>
            <w:r>
              <w:rPr>
                <w:sz w:val="20"/>
              </w:rPr>
            </w:r>
            <w:r>
              <w:rPr>
                <w:sz w:val="20"/>
              </w:rPr>
              <w:fldChar w:fldCharType="separate"/>
            </w:r>
            <w:r w:rsidR="00CB3257">
              <w:rPr>
                <w:noProof/>
                <w:sz w:val="20"/>
              </w:rPr>
              <w:t> </w:t>
            </w:r>
            <w:r w:rsidR="00CB3257">
              <w:rPr>
                <w:noProof/>
                <w:sz w:val="20"/>
              </w:rPr>
              <w:t> </w:t>
            </w:r>
            <w:r w:rsidR="00CB3257">
              <w:rPr>
                <w:noProof/>
                <w:sz w:val="20"/>
              </w:rPr>
              <w:t> </w:t>
            </w:r>
            <w:r w:rsidR="00CB3257">
              <w:rPr>
                <w:noProof/>
                <w:sz w:val="20"/>
              </w:rPr>
              <w:t> </w:t>
            </w:r>
            <w:r w:rsidR="00CB3257">
              <w:rPr>
                <w:noProof/>
                <w:sz w:val="20"/>
              </w:rPr>
              <w:t> </w:t>
            </w:r>
            <w:r>
              <w:rPr>
                <w:sz w:val="20"/>
              </w:rPr>
              <w:fldChar w:fldCharType="end"/>
            </w:r>
            <w:bookmarkEnd w:id="43"/>
          </w:p>
        </w:tc>
        <w:tc>
          <w:tcPr>
            <w:tcW w:w="330" w:type="dxa"/>
            <w:vAlign w:val="bottom"/>
          </w:tcPr>
          <w:p w:rsidR="00B563AD" w:rsidRDefault="00B563AD">
            <w:pPr>
              <w:pStyle w:val="0GeraderText"/>
              <w:jc w:val="left"/>
              <w:rPr>
                <w:sz w:val="20"/>
              </w:rPr>
            </w:pPr>
          </w:p>
        </w:tc>
        <w:tc>
          <w:tcPr>
            <w:tcW w:w="2409" w:type="dxa"/>
            <w:shd w:val="clear" w:color="auto" w:fill="CCFFCC"/>
            <w:vAlign w:val="bottom"/>
          </w:tcPr>
          <w:p w:rsidR="00B563AD" w:rsidRDefault="00B563AD">
            <w:pPr>
              <w:pStyle w:val="0GeraderText"/>
              <w:jc w:val="left"/>
              <w:rPr>
                <w:sz w:val="20"/>
              </w:rPr>
            </w:pPr>
            <w:r>
              <w:rPr>
                <w:sz w:val="20"/>
              </w:rPr>
              <w:fldChar w:fldCharType="begin">
                <w:ffData>
                  <w:name w:val="Text176"/>
                  <w:enabled/>
                  <w:calcOnExit w:val="0"/>
                  <w:textInput/>
                </w:ffData>
              </w:fldChar>
            </w:r>
            <w:bookmarkStart w:id="44" w:name="Text176"/>
            <w:r w:rsidR="00CB3257">
              <w:rPr>
                <w:sz w:val="20"/>
              </w:rPr>
              <w:instrText xml:space="preserve"> FORMTEXT </w:instrText>
            </w:r>
            <w:r>
              <w:rPr>
                <w:sz w:val="20"/>
              </w:rPr>
            </w:r>
            <w:r>
              <w:rPr>
                <w:sz w:val="20"/>
              </w:rPr>
              <w:fldChar w:fldCharType="separate"/>
            </w:r>
            <w:r w:rsidR="00CB3257">
              <w:rPr>
                <w:noProof/>
                <w:sz w:val="20"/>
              </w:rPr>
              <w:t> </w:t>
            </w:r>
            <w:r w:rsidR="00CB3257">
              <w:rPr>
                <w:noProof/>
                <w:sz w:val="20"/>
              </w:rPr>
              <w:t> </w:t>
            </w:r>
            <w:r w:rsidR="00CB3257">
              <w:rPr>
                <w:noProof/>
                <w:sz w:val="20"/>
              </w:rPr>
              <w:t> </w:t>
            </w:r>
            <w:r w:rsidR="00CB3257">
              <w:rPr>
                <w:noProof/>
                <w:sz w:val="20"/>
              </w:rPr>
              <w:t> </w:t>
            </w:r>
            <w:r w:rsidR="00CB3257">
              <w:rPr>
                <w:noProof/>
                <w:sz w:val="20"/>
              </w:rPr>
              <w:t> </w:t>
            </w:r>
            <w:r>
              <w:rPr>
                <w:sz w:val="20"/>
              </w:rPr>
              <w:fldChar w:fldCharType="end"/>
            </w:r>
            <w:bookmarkEnd w:id="44"/>
          </w:p>
        </w:tc>
        <w:tc>
          <w:tcPr>
            <w:tcW w:w="567" w:type="dxa"/>
            <w:vAlign w:val="bottom"/>
          </w:tcPr>
          <w:p w:rsidR="00B563AD" w:rsidRDefault="00CB3257">
            <w:pPr>
              <w:pStyle w:val="0GeraderText"/>
              <w:jc w:val="left"/>
              <w:rPr>
                <w:sz w:val="20"/>
              </w:rPr>
            </w:pPr>
            <w:r>
              <w:rPr>
                <w:sz w:val="20"/>
              </w:rPr>
              <w:t>, am</w:t>
            </w:r>
          </w:p>
        </w:tc>
        <w:tc>
          <w:tcPr>
            <w:tcW w:w="1203" w:type="dxa"/>
            <w:shd w:val="clear" w:color="auto" w:fill="CCFFCC"/>
            <w:vAlign w:val="bottom"/>
          </w:tcPr>
          <w:p w:rsidR="00B563AD" w:rsidRDefault="00B563AD">
            <w:pPr>
              <w:pStyle w:val="0GeraderText"/>
              <w:jc w:val="left"/>
              <w:rPr>
                <w:sz w:val="20"/>
              </w:rPr>
            </w:pPr>
            <w:r>
              <w:rPr>
                <w:sz w:val="20"/>
              </w:rPr>
              <w:fldChar w:fldCharType="begin">
                <w:ffData>
                  <w:name w:val="Text174"/>
                  <w:enabled/>
                  <w:calcOnExit w:val="0"/>
                  <w:textInput>
                    <w:type w:val="date"/>
                    <w:format w:val="dd.MM.yyyy"/>
                  </w:textInput>
                </w:ffData>
              </w:fldChar>
            </w:r>
            <w:bookmarkStart w:id="45" w:name="Text174"/>
            <w:r w:rsidR="00CB3257">
              <w:rPr>
                <w:sz w:val="20"/>
              </w:rPr>
              <w:instrText xml:space="preserve"> FORMTEXT </w:instrText>
            </w:r>
            <w:r>
              <w:rPr>
                <w:sz w:val="20"/>
              </w:rPr>
            </w:r>
            <w:r>
              <w:rPr>
                <w:sz w:val="20"/>
              </w:rPr>
              <w:fldChar w:fldCharType="separate"/>
            </w:r>
            <w:r w:rsidR="00CB3257">
              <w:rPr>
                <w:noProof/>
                <w:sz w:val="20"/>
              </w:rPr>
              <w:t> </w:t>
            </w:r>
            <w:r w:rsidR="00CB3257">
              <w:rPr>
                <w:noProof/>
                <w:sz w:val="20"/>
              </w:rPr>
              <w:t> </w:t>
            </w:r>
            <w:r w:rsidR="00CB3257">
              <w:rPr>
                <w:noProof/>
                <w:sz w:val="20"/>
              </w:rPr>
              <w:t> </w:t>
            </w:r>
            <w:r w:rsidR="00CB3257">
              <w:rPr>
                <w:noProof/>
                <w:sz w:val="20"/>
              </w:rPr>
              <w:t> </w:t>
            </w:r>
            <w:r w:rsidR="00CB3257">
              <w:rPr>
                <w:noProof/>
                <w:sz w:val="20"/>
              </w:rPr>
              <w:t> </w:t>
            </w:r>
            <w:r>
              <w:rPr>
                <w:sz w:val="20"/>
              </w:rPr>
              <w:fldChar w:fldCharType="end"/>
            </w:r>
            <w:bookmarkEnd w:id="45"/>
          </w:p>
        </w:tc>
      </w:tr>
    </w:tbl>
    <w:p w:rsidR="00B563AD" w:rsidRDefault="00CB3257">
      <w:pPr>
        <w:pStyle w:val="0GeraderText"/>
        <w:tabs>
          <w:tab w:val="clear" w:pos="3969"/>
          <w:tab w:val="clear" w:pos="6521"/>
          <w:tab w:val="left" w:pos="2835"/>
          <w:tab w:val="left" w:pos="3402"/>
          <w:tab w:val="left" w:pos="4962"/>
          <w:tab w:val="left" w:pos="7371"/>
          <w:tab w:val="left" w:pos="7938"/>
        </w:tabs>
        <w:spacing w:line="72" w:lineRule="auto"/>
        <w:rPr>
          <w:sz w:val="12"/>
        </w:rPr>
      </w:pPr>
      <w:r>
        <w:rPr>
          <w:sz w:val="12"/>
        </w:rPr>
        <w:t>...................................................................................</w:t>
      </w:r>
      <w:r>
        <w:rPr>
          <w:sz w:val="12"/>
        </w:rPr>
        <w:tab/>
      </w:r>
      <w:r>
        <w:rPr>
          <w:sz w:val="12"/>
        </w:rPr>
        <w:tab/>
        <w:t>.....................................</w:t>
      </w:r>
      <w:r>
        <w:rPr>
          <w:sz w:val="12"/>
        </w:rPr>
        <w:tab/>
        <w:t>.........................................................................</w:t>
      </w:r>
      <w:r>
        <w:rPr>
          <w:sz w:val="12"/>
        </w:rPr>
        <w:tab/>
        <w:t>.................................</w:t>
      </w:r>
    </w:p>
    <w:p w:rsidR="00B563AD" w:rsidRDefault="00B563AD">
      <w:pPr>
        <w:pStyle w:val="0GeraderText"/>
        <w:tabs>
          <w:tab w:val="clear" w:pos="3969"/>
          <w:tab w:val="clear" w:pos="6521"/>
          <w:tab w:val="left" w:pos="2835"/>
          <w:tab w:val="left" w:pos="3402"/>
          <w:tab w:val="left" w:pos="4962"/>
          <w:tab w:val="left" w:pos="7371"/>
          <w:tab w:val="left" w:pos="7938"/>
        </w:tabs>
        <w:rPr>
          <w:sz w:val="16"/>
        </w:rPr>
      </w:pPr>
    </w:p>
    <w:p w:rsidR="00B563AD" w:rsidRDefault="00B563AD">
      <w:pPr>
        <w:pStyle w:val="0GeraderText"/>
        <w:tabs>
          <w:tab w:val="clear" w:pos="3969"/>
          <w:tab w:val="clear" w:pos="6521"/>
          <w:tab w:val="left" w:pos="2835"/>
          <w:tab w:val="left" w:pos="3402"/>
          <w:tab w:val="left" w:pos="4962"/>
          <w:tab w:val="left" w:pos="7371"/>
          <w:tab w:val="left" w:pos="7938"/>
        </w:tabs>
        <w:rPr>
          <w:sz w:val="16"/>
        </w:rPr>
      </w:pPr>
    </w:p>
    <w:p w:rsidR="00B563AD" w:rsidRDefault="00B563AD">
      <w:pPr>
        <w:pStyle w:val="0GeraderText"/>
        <w:rPr>
          <w:sz w:val="2"/>
        </w:rPr>
      </w:pPr>
    </w:p>
    <w:p w:rsidR="00B563AD" w:rsidRDefault="00CB3257">
      <w:pPr>
        <w:pStyle w:val="berschrift3"/>
        <w:jc w:val="right"/>
        <w:rPr>
          <w:rFonts w:cs="Arial"/>
        </w:rPr>
      </w:pPr>
      <w:r>
        <w:rPr>
          <w:rFonts w:cs="Arial"/>
        </w:rPr>
        <w:lastRenderedPageBreak/>
        <w:t>Anhang A</w:t>
      </w:r>
    </w:p>
    <w:p w:rsidR="00B563AD" w:rsidRDefault="00B563AD">
      <w:pPr>
        <w:rPr>
          <w:rFonts w:cs="Arial"/>
          <w:sz w:val="40"/>
        </w:rPr>
      </w:pPr>
    </w:p>
    <w:p w:rsidR="00B563AD" w:rsidRDefault="00CB3257">
      <w:pPr>
        <w:pStyle w:val="berschrift4"/>
        <w:jc w:val="center"/>
        <w:rPr>
          <w:rFonts w:cs="Arial"/>
          <w:b/>
          <w:bCs/>
          <w:sz w:val="36"/>
          <w:u w:val="none"/>
        </w:rPr>
      </w:pPr>
      <w:r>
        <w:rPr>
          <w:rFonts w:cs="Arial"/>
          <w:b/>
          <w:bCs/>
          <w:sz w:val="36"/>
          <w:u w:val="none"/>
        </w:rPr>
        <w:t>Leistungsbild für die Planung</w:t>
      </w:r>
    </w:p>
    <w:p w:rsidR="00B563AD" w:rsidRDefault="00B563AD">
      <w:pPr>
        <w:pStyle w:val="AAdresse"/>
        <w:keepNext w:val="0"/>
        <w:keepLines/>
        <w:tabs>
          <w:tab w:val="clear" w:pos="7344"/>
        </w:tabs>
        <w:spacing w:before="0" w:after="0" w:line="240" w:lineRule="auto"/>
        <w:rPr>
          <w:rFonts w:ascii="Arial" w:hAnsi="Arial" w:cs="Arial"/>
        </w:rPr>
      </w:pPr>
    </w:p>
    <w:p w:rsidR="00B563AD" w:rsidRDefault="00CB3257">
      <w:pPr>
        <w:rPr>
          <w:b/>
          <w:bCs/>
        </w:rPr>
      </w:pPr>
      <w:r>
        <w:rPr>
          <w:b/>
          <w:bCs/>
        </w:rPr>
        <w:t>PHASE A: PLANUNG – WASSERRECHTS-FÖRDERUNGSANTRAG</w:t>
      </w:r>
    </w:p>
    <w:p w:rsidR="00B563AD" w:rsidRDefault="00B563AD"/>
    <w:p w:rsidR="00B563AD" w:rsidRDefault="00CB3257">
      <w:pPr>
        <w:rPr>
          <w:rFonts w:cs="Arial"/>
        </w:rPr>
      </w:pPr>
      <w:r>
        <w:rPr>
          <w:rFonts w:cs="Arial"/>
        </w:rPr>
        <w:t>Ein Projekt gemäß den Teilleistungen a, b, c, d und g</w:t>
      </w:r>
      <w:r>
        <w:rPr>
          <w:rFonts w:cs="Arial"/>
          <w:vertAlign w:val="subscript"/>
        </w:rPr>
        <w:t>1</w:t>
      </w:r>
      <w:r>
        <w:rPr>
          <w:rFonts w:cs="Arial"/>
        </w:rPr>
        <w:t xml:space="preserve"> nach HOB-I, § 9, ist mit mi</w:t>
      </w:r>
      <w:r>
        <w:rPr>
          <w:rFonts w:cs="Arial"/>
        </w:rPr>
        <w:t>n</w:t>
      </w:r>
      <w:r>
        <w:rPr>
          <w:rFonts w:cs="Arial"/>
        </w:rPr>
        <w:t>destens folgenden Beilagen auszustatten:</w:t>
      </w:r>
    </w:p>
    <w:p w:rsidR="00B563AD" w:rsidRDefault="00B563AD">
      <w:pPr>
        <w:rPr>
          <w:rFonts w:cs="Arial"/>
        </w:rPr>
      </w:pPr>
    </w:p>
    <w:p w:rsidR="00B563AD" w:rsidRDefault="00CB3257">
      <w:pPr>
        <w:spacing w:after="160"/>
        <w:ind w:left="567" w:hanging="567"/>
        <w:rPr>
          <w:rFonts w:cs="Arial"/>
        </w:rPr>
      </w:pPr>
      <w:r>
        <w:rPr>
          <w:rFonts w:cs="Arial"/>
          <w:b/>
          <w:bCs/>
        </w:rPr>
        <w:t>1.</w:t>
      </w:r>
      <w:r>
        <w:rPr>
          <w:rFonts w:cs="Arial"/>
          <w:b/>
          <w:bCs/>
        </w:rPr>
        <w:tab/>
        <w:t>Übersichtskarte Maßstab 1:25000 oder 1:50000</w:t>
      </w:r>
    </w:p>
    <w:p w:rsidR="00B563AD" w:rsidRDefault="00CB3257">
      <w:pPr>
        <w:ind w:left="567"/>
        <w:rPr>
          <w:rFonts w:cs="Arial"/>
        </w:rPr>
      </w:pPr>
      <w:r>
        <w:rPr>
          <w:rFonts w:cs="Arial"/>
        </w:rPr>
        <w:t>Gemeindegrenze, ARA-Standorte bzw. Behälter, Brunnen, Quellen, Verbi</w:t>
      </w:r>
      <w:r>
        <w:rPr>
          <w:rFonts w:cs="Arial"/>
        </w:rPr>
        <w:t>n</w:t>
      </w:r>
      <w:r>
        <w:rPr>
          <w:rFonts w:cs="Arial"/>
        </w:rPr>
        <w:t>dungsleitung, maßgebliche Pumpwerke.</w:t>
      </w:r>
    </w:p>
    <w:p w:rsidR="00B563AD" w:rsidRDefault="00CB3257">
      <w:pPr>
        <w:ind w:left="567"/>
        <w:rPr>
          <w:rFonts w:cs="Arial"/>
        </w:rPr>
      </w:pPr>
      <w:r>
        <w:rPr>
          <w:rFonts w:cs="Arial"/>
        </w:rPr>
        <w:t>Im Projekt behandeltes Entsorgungsgebiet, Anschluss an bestehendes Ei</w:t>
      </w:r>
      <w:r>
        <w:rPr>
          <w:rFonts w:cs="Arial"/>
        </w:rPr>
        <w:t>n</w:t>
      </w:r>
      <w:r>
        <w:rPr>
          <w:rFonts w:cs="Arial"/>
        </w:rPr>
        <w:t>zugsgebiet.</w:t>
      </w:r>
    </w:p>
    <w:p w:rsidR="00B563AD" w:rsidRDefault="00B563AD">
      <w:pPr>
        <w:rPr>
          <w:rFonts w:cs="Arial"/>
        </w:rPr>
      </w:pPr>
    </w:p>
    <w:p w:rsidR="00B563AD" w:rsidRDefault="00CB3257">
      <w:pPr>
        <w:spacing w:after="160"/>
        <w:ind w:left="567" w:hanging="567"/>
        <w:rPr>
          <w:rFonts w:cs="Arial"/>
          <w:b/>
          <w:bCs/>
        </w:rPr>
      </w:pPr>
      <w:r>
        <w:rPr>
          <w:rFonts w:cs="Arial"/>
          <w:b/>
          <w:bCs/>
        </w:rPr>
        <w:t>2.</w:t>
      </w:r>
      <w:r>
        <w:rPr>
          <w:rFonts w:cs="Arial"/>
          <w:b/>
          <w:bCs/>
        </w:rPr>
        <w:tab/>
        <w:t>Technischer Bericht</w:t>
      </w:r>
    </w:p>
    <w:p w:rsidR="00B563AD" w:rsidRDefault="00CB3257">
      <w:pPr>
        <w:ind w:left="567"/>
        <w:rPr>
          <w:rFonts w:cs="Arial"/>
        </w:rPr>
      </w:pPr>
      <w:r>
        <w:rPr>
          <w:rFonts w:cs="Arial"/>
        </w:rPr>
        <w:t>In den technischen Bericht sind neben der Beschreibung der wasserrechtlich relevanten Dinge die technischen Beschreibungen und die erforderlichen B</w:t>
      </w:r>
      <w:r>
        <w:rPr>
          <w:rFonts w:cs="Arial"/>
        </w:rPr>
        <w:t>e</w:t>
      </w:r>
      <w:r>
        <w:rPr>
          <w:rFonts w:cs="Arial"/>
        </w:rPr>
        <w:t>messungsgrundlagen und Bemessungsrechnungen aufzunehmen.</w:t>
      </w:r>
    </w:p>
    <w:p w:rsidR="00B563AD" w:rsidRDefault="00B563AD">
      <w:pPr>
        <w:rPr>
          <w:rFonts w:cs="Arial"/>
        </w:rPr>
      </w:pPr>
    </w:p>
    <w:p w:rsidR="00B563AD" w:rsidRDefault="00CB3257">
      <w:pPr>
        <w:ind w:left="567"/>
        <w:rPr>
          <w:rFonts w:cs="Arial"/>
          <w:b/>
          <w:bCs/>
        </w:rPr>
      </w:pPr>
      <w:r>
        <w:rPr>
          <w:rFonts w:cs="Arial"/>
          <w:b/>
          <w:bCs/>
        </w:rPr>
        <w:t>Weiters:</w:t>
      </w:r>
    </w:p>
    <w:p w:rsidR="00B563AD" w:rsidRDefault="00CB3257">
      <w:pPr>
        <w:ind w:left="567"/>
        <w:rPr>
          <w:rFonts w:cs="Arial"/>
        </w:rPr>
      </w:pPr>
      <w:r>
        <w:rPr>
          <w:rFonts w:cs="Arial"/>
        </w:rPr>
        <w:t>Kurze Beschreibung der durchgeführten Variantenuntersuchungen sowie der getroffenen Variantenentscheidungen mit Begründung, Aussage über Bode</w:t>
      </w:r>
      <w:r>
        <w:rPr>
          <w:rFonts w:cs="Arial"/>
        </w:rPr>
        <w:t>n</w:t>
      </w:r>
      <w:r>
        <w:rPr>
          <w:rFonts w:cs="Arial"/>
        </w:rPr>
        <w:t>beschaffenheit und Grundwasserverhältnisse, bei Kläranlagen und Behältern durch eigene Untersuchungen, Aussagen über erforderliche und durchgeführte weitergehende Untersuchungen, generelle Beschreibung der Mess-, Regel- und Steuerungstechnik sowie der allfällig erforderlichen Störfallvorsorge.</w:t>
      </w:r>
    </w:p>
    <w:p w:rsidR="00B563AD" w:rsidRDefault="00CB3257">
      <w:pPr>
        <w:ind w:left="567"/>
        <w:rPr>
          <w:rFonts w:cs="Arial"/>
        </w:rPr>
      </w:pPr>
      <w:r>
        <w:rPr>
          <w:rFonts w:cs="Arial"/>
        </w:rPr>
        <w:t>Im Bericht ist zu erklären, dass der Stand der Technik (Technische Richtlinien) eingehalten wurde; Abweichungen sind anzuführen und zu begründen.</w:t>
      </w:r>
    </w:p>
    <w:p w:rsidR="00B563AD" w:rsidRDefault="00B563AD">
      <w:pPr>
        <w:rPr>
          <w:rFonts w:cs="Arial"/>
        </w:rPr>
      </w:pPr>
    </w:p>
    <w:p w:rsidR="00B563AD" w:rsidRDefault="00CB3257">
      <w:pPr>
        <w:spacing w:after="160"/>
        <w:ind w:left="567" w:hanging="567"/>
        <w:rPr>
          <w:rFonts w:cs="Arial"/>
          <w:b/>
          <w:bCs/>
        </w:rPr>
      </w:pPr>
      <w:r>
        <w:rPr>
          <w:rFonts w:cs="Arial"/>
          <w:b/>
          <w:bCs/>
        </w:rPr>
        <w:t>3.</w:t>
      </w:r>
      <w:r>
        <w:rPr>
          <w:rFonts w:cs="Arial"/>
          <w:b/>
          <w:bCs/>
        </w:rPr>
        <w:tab/>
        <w:t>Lagepläne, aufbauend auf Katasterplänen</w:t>
      </w:r>
    </w:p>
    <w:p w:rsidR="00B563AD" w:rsidRDefault="00CB3257">
      <w:pPr>
        <w:ind w:left="567"/>
        <w:rPr>
          <w:rFonts w:cs="Arial"/>
        </w:rPr>
      </w:pPr>
      <w:r>
        <w:rPr>
          <w:rFonts w:cs="Arial"/>
        </w:rPr>
        <w:t>Mindestens im Katastermaßstab (i.d.R. M 1:1000) mit Darstellung der Leitung</w:t>
      </w:r>
      <w:r>
        <w:rPr>
          <w:rFonts w:cs="Arial"/>
        </w:rPr>
        <w:t>s</w:t>
      </w:r>
      <w:r>
        <w:rPr>
          <w:rFonts w:cs="Arial"/>
        </w:rPr>
        <w:t>trasse, mit Darstellung der zu bewilligenden Anlagenteile, der im Trassenb</w:t>
      </w:r>
      <w:r>
        <w:rPr>
          <w:rFonts w:cs="Arial"/>
        </w:rPr>
        <w:t>e</w:t>
      </w:r>
      <w:r>
        <w:rPr>
          <w:rFonts w:cs="Arial"/>
        </w:rPr>
        <w:t>reich liegenden sonstigen Einbauten (Kabel, Kanäle, Rohrleitungen), Grun</w:t>
      </w:r>
      <w:r>
        <w:rPr>
          <w:rFonts w:cs="Arial"/>
        </w:rPr>
        <w:t>d</w:t>
      </w:r>
      <w:r>
        <w:rPr>
          <w:rFonts w:cs="Arial"/>
        </w:rPr>
        <w:t>stücksbeanspruchungen, bestehende Anlagenteile, wasserrechtlich bewilligte Anlagen, Rohrdurchmesser, abschnittsweise mit Fließrichtung.</w:t>
      </w:r>
    </w:p>
    <w:p w:rsidR="00B563AD" w:rsidRDefault="00B563AD">
      <w:pPr>
        <w:rPr>
          <w:rFonts w:cs="Arial"/>
        </w:rPr>
      </w:pPr>
    </w:p>
    <w:p w:rsidR="00B563AD" w:rsidRDefault="00CB3257">
      <w:pPr>
        <w:spacing w:after="160"/>
        <w:ind w:left="567" w:hanging="567"/>
        <w:rPr>
          <w:rFonts w:cs="Arial"/>
          <w:b/>
          <w:bCs/>
        </w:rPr>
      </w:pPr>
      <w:r>
        <w:rPr>
          <w:rFonts w:cs="Arial"/>
          <w:b/>
          <w:bCs/>
        </w:rPr>
        <w:t>4.</w:t>
      </w:r>
      <w:r>
        <w:rPr>
          <w:rFonts w:cs="Arial"/>
          <w:b/>
          <w:bCs/>
        </w:rPr>
        <w:tab/>
        <w:t>Längenschnitte</w:t>
      </w:r>
    </w:p>
    <w:p w:rsidR="00B563AD" w:rsidRDefault="00CB3257">
      <w:pPr>
        <w:pStyle w:val="Textkrper-Zeileneinzug"/>
        <w:keepLines/>
        <w:rPr>
          <w:rFonts w:cs="Arial"/>
          <w:lang w:val="de-DE"/>
        </w:rPr>
      </w:pPr>
      <w:r>
        <w:rPr>
          <w:rFonts w:cs="Arial"/>
          <w:lang w:val="de-DE"/>
        </w:rPr>
        <w:t>Im Maßstab mindestens zum Lageplan korrespondierend mit Darstellung der Verlegetiefen, der Gefälleverhältnisse, der Querungstiefen bei wesentlichen Einbauten, die Bezeichnung von Punkten und Schächten, Rohrdurchmesser, Durchflussmengen, Durchflussgeschwindigkeit.</w:t>
      </w:r>
    </w:p>
    <w:p w:rsidR="00B563AD" w:rsidRDefault="00B563AD">
      <w:pPr>
        <w:pStyle w:val="Textkrper-Zeileneinzug"/>
        <w:keepLines/>
        <w:rPr>
          <w:rFonts w:cs="Arial"/>
          <w:lang w:val="de-DE"/>
        </w:rPr>
      </w:pPr>
    </w:p>
    <w:p w:rsidR="00B563AD" w:rsidRDefault="00CB3257">
      <w:pPr>
        <w:ind w:left="567"/>
        <w:rPr>
          <w:rFonts w:cs="Arial"/>
        </w:rPr>
      </w:pPr>
      <w:r>
        <w:rPr>
          <w:rFonts w:cs="Arial"/>
        </w:rPr>
        <w:t>Bei Wasserversorgungen: Druckverhältnisse bei unterschiedlichen Betriebsfä</w:t>
      </w:r>
      <w:r>
        <w:rPr>
          <w:rFonts w:cs="Arial"/>
        </w:rPr>
        <w:t>l</w:t>
      </w:r>
      <w:r>
        <w:rPr>
          <w:rFonts w:cs="Arial"/>
        </w:rPr>
        <w:t>len (Drucklinien)</w:t>
      </w:r>
    </w:p>
    <w:p w:rsidR="00B563AD" w:rsidRDefault="00B563AD">
      <w:pPr>
        <w:rPr>
          <w:rFonts w:cs="Arial"/>
        </w:rPr>
      </w:pPr>
    </w:p>
    <w:p w:rsidR="00B563AD" w:rsidRDefault="00B563AD">
      <w:pPr>
        <w:tabs>
          <w:tab w:val="left" w:pos="567"/>
        </w:tabs>
        <w:spacing w:after="160"/>
        <w:rPr>
          <w:rFonts w:cs="Arial"/>
          <w:b/>
          <w:bCs/>
        </w:rPr>
      </w:pPr>
    </w:p>
    <w:p w:rsidR="00B563AD" w:rsidRDefault="00CB3257">
      <w:pPr>
        <w:tabs>
          <w:tab w:val="left" w:pos="567"/>
        </w:tabs>
        <w:spacing w:after="160"/>
        <w:rPr>
          <w:rFonts w:cs="Arial"/>
          <w:b/>
          <w:bCs/>
        </w:rPr>
      </w:pPr>
      <w:r>
        <w:rPr>
          <w:rFonts w:cs="Arial"/>
          <w:b/>
          <w:bCs/>
        </w:rPr>
        <w:lastRenderedPageBreak/>
        <w:t>5.</w:t>
      </w:r>
      <w:r>
        <w:rPr>
          <w:rFonts w:cs="Arial"/>
          <w:b/>
          <w:bCs/>
        </w:rPr>
        <w:tab/>
        <w:t>Regeldarstellungen für Sonderbauwerke</w:t>
      </w:r>
    </w:p>
    <w:p w:rsidR="00B563AD" w:rsidRDefault="00CB3257">
      <w:pPr>
        <w:ind w:left="567"/>
        <w:rPr>
          <w:rFonts w:cs="Arial"/>
        </w:rPr>
      </w:pPr>
      <w:r>
        <w:rPr>
          <w:rFonts w:cs="Arial"/>
        </w:rPr>
        <w:t>(Absturzschächte, Pumpschächte, Bachquerungen etc.)</w:t>
      </w:r>
    </w:p>
    <w:p w:rsidR="00B563AD" w:rsidRDefault="00B563AD">
      <w:pPr>
        <w:rPr>
          <w:rFonts w:cs="Arial"/>
        </w:rPr>
      </w:pPr>
    </w:p>
    <w:p w:rsidR="00B563AD" w:rsidRDefault="00CB3257">
      <w:pPr>
        <w:spacing w:after="160"/>
        <w:ind w:left="567" w:hanging="567"/>
        <w:rPr>
          <w:rFonts w:cs="Arial"/>
          <w:b/>
          <w:bCs/>
        </w:rPr>
      </w:pPr>
      <w:r>
        <w:rPr>
          <w:rFonts w:cs="Arial"/>
          <w:b/>
          <w:bCs/>
        </w:rPr>
        <w:t>6.</w:t>
      </w:r>
      <w:r>
        <w:rPr>
          <w:rFonts w:cs="Arial"/>
          <w:b/>
          <w:bCs/>
        </w:rPr>
        <w:tab/>
        <w:t>Detaildarstellung von Sonderbauwerken</w:t>
      </w:r>
    </w:p>
    <w:p w:rsidR="00B563AD" w:rsidRDefault="00CB3257">
      <w:pPr>
        <w:ind w:left="567"/>
        <w:rPr>
          <w:rFonts w:cs="Arial"/>
        </w:rPr>
      </w:pPr>
      <w:r>
        <w:rPr>
          <w:rFonts w:cs="Arial"/>
        </w:rPr>
        <w:t>(Pumpwerke mit Höhenangaben, Bachquerungen mit Höhenangaben, Straßen- und Bahnquerungen mit Höhenangaben)</w:t>
      </w:r>
    </w:p>
    <w:p w:rsidR="00B563AD" w:rsidRDefault="00B563AD">
      <w:pPr>
        <w:rPr>
          <w:rFonts w:cs="Arial"/>
        </w:rPr>
      </w:pPr>
    </w:p>
    <w:p w:rsidR="00B563AD" w:rsidRDefault="00CB3257">
      <w:pPr>
        <w:spacing w:after="160"/>
        <w:ind w:left="567" w:hanging="567"/>
        <w:rPr>
          <w:rFonts w:cs="Arial"/>
          <w:b/>
          <w:bCs/>
        </w:rPr>
      </w:pPr>
      <w:r>
        <w:rPr>
          <w:rFonts w:cs="Arial"/>
          <w:b/>
          <w:bCs/>
        </w:rPr>
        <w:t>7.</w:t>
      </w:r>
      <w:r>
        <w:rPr>
          <w:rFonts w:cs="Arial"/>
          <w:b/>
          <w:bCs/>
        </w:rPr>
        <w:tab/>
        <w:t>Kläranlagen und Behälter</w:t>
      </w:r>
    </w:p>
    <w:p w:rsidR="00B563AD" w:rsidRDefault="00CB3257">
      <w:pPr>
        <w:pStyle w:val="Textkrper-Zeileneinzug"/>
        <w:keepLines/>
        <w:rPr>
          <w:rFonts w:cs="Arial"/>
          <w:spacing w:val="-2"/>
          <w:lang w:val="de-DE"/>
        </w:rPr>
      </w:pPr>
      <w:r>
        <w:rPr>
          <w:rFonts w:cs="Arial"/>
          <w:spacing w:val="-2"/>
          <w:lang w:val="de-DE"/>
        </w:rPr>
        <w:t>Lagepläne, Schnitte und hydraulischer Längenschnitt im Maßstab größer gleich M 1:200, außerdem die Abmessungen, die Installationsführung soweit, dass die Anlagenfunktion eindeutig ableitbar ist, Schemata der Abwasser-, Schlamm- bzw. Gaslinie als Blockschema.</w:t>
      </w:r>
    </w:p>
    <w:p w:rsidR="00B563AD" w:rsidRDefault="00B563AD">
      <w:pPr>
        <w:rPr>
          <w:rFonts w:cs="Arial"/>
        </w:rPr>
      </w:pPr>
    </w:p>
    <w:p w:rsidR="00B563AD" w:rsidRDefault="00CB3257">
      <w:pPr>
        <w:spacing w:after="160"/>
        <w:ind w:left="567" w:hanging="567"/>
        <w:rPr>
          <w:rFonts w:cs="Arial"/>
          <w:b/>
          <w:bCs/>
        </w:rPr>
      </w:pPr>
      <w:r>
        <w:rPr>
          <w:rFonts w:cs="Arial"/>
          <w:b/>
          <w:bCs/>
        </w:rPr>
        <w:t>8.</w:t>
      </w:r>
      <w:r>
        <w:rPr>
          <w:rFonts w:cs="Arial"/>
          <w:b/>
          <w:bCs/>
        </w:rPr>
        <w:tab/>
        <w:t>Grundstücksverzeichnis</w:t>
      </w:r>
    </w:p>
    <w:p w:rsidR="00B563AD" w:rsidRDefault="00CB3257">
      <w:pPr>
        <w:pStyle w:val="Textkrper-Zeileneinzug"/>
        <w:rPr>
          <w:rFonts w:cs="Arial"/>
        </w:rPr>
      </w:pPr>
      <w:r>
        <w:rPr>
          <w:rFonts w:cs="Arial"/>
        </w:rPr>
        <w:t>Auflistung der betroffenen Grundstückseigentümer unter Verwendung von N</w:t>
      </w:r>
      <w:r>
        <w:rPr>
          <w:rFonts w:cs="Arial"/>
        </w:rPr>
        <w:t>a</w:t>
      </w:r>
      <w:r>
        <w:rPr>
          <w:rFonts w:cs="Arial"/>
        </w:rPr>
        <w:t>men, Adresse, Grundstücksnummer, Katastralgemeinde, Strangbezeichnung, Nutzungsart.</w:t>
      </w:r>
    </w:p>
    <w:p w:rsidR="00B563AD" w:rsidRDefault="00B563AD">
      <w:pPr>
        <w:rPr>
          <w:rFonts w:cs="Arial"/>
        </w:rPr>
      </w:pPr>
    </w:p>
    <w:p w:rsidR="00B563AD" w:rsidRDefault="00CB3257">
      <w:pPr>
        <w:spacing w:after="160"/>
        <w:ind w:left="567" w:hanging="567"/>
        <w:rPr>
          <w:rFonts w:cs="Arial"/>
          <w:b/>
          <w:bCs/>
        </w:rPr>
      </w:pPr>
      <w:r>
        <w:rPr>
          <w:rFonts w:cs="Arial"/>
          <w:b/>
          <w:bCs/>
        </w:rPr>
        <w:t>9.</w:t>
      </w:r>
      <w:r>
        <w:rPr>
          <w:rFonts w:cs="Arial"/>
          <w:b/>
          <w:bCs/>
        </w:rPr>
        <w:tab/>
        <w:t>Darstellung der Hochwassersituationen</w:t>
      </w:r>
    </w:p>
    <w:p w:rsidR="00B563AD" w:rsidRDefault="00CB3257">
      <w:pPr>
        <w:pStyle w:val="Textkrper-Zeileneinzug"/>
        <w:rPr>
          <w:rFonts w:cs="Arial"/>
        </w:rPr>
      </w:pPr>
      <w:r>
        <w:rPr>
          <w:rFonts w:cs="Arial"/>
        </w:rPr>
        <w:t>Im Bedarfsfall ist bei Kläranlagen, Behältern, Brunnen etc. die Hochwasserfre</w:t>
      </w:r>
      <w:r>
        <w:rPr>
          <w:rFonts w:cs="Arial"/>
        </w:rPr>
        <w:t>i</w:t>
      </w:r>
      <w:r>
        <w:rPr>
          <w:rFonts w:cs="Arial"/>
        </w:rPr>
        <w:t>heit unter Verwendung der hydrologischen Daten des Landes und geeigneter Rechenverfahren nachzuweisen.</w:t>
      </w:r>
    </w:p>
    <w:p w:rsidR="00B563AD" w:rsidRDefault="00B563AD">
      <w:pPr>
        <w:rPr>
          <w:rFonts w:cs="Arial"/>
        </w:rPr>
      </w:pPr>
    </w:p>
    <w:p w:rsidR="00B563AD" w:rsidRDefault="00CB3257">
      <w:pPr>
        <w:pStyle w:val="Textkrper"/>
        <w:ind w:left="567" w:hanging="567"/>
        <w:rPr>
          <w:rFonts w:cs="Arial"/>
          <w:sz w:val="24"/>
        </w:rPr>
      </w:pPr>
      <w:r>
        <w:rPr>
          <w:rFonts w:cs="Arial"/>
          <w:sz w:val="24"/>
        </w:rPr>
        <w:t>10.</w:t>
      </w:r>
      <w:r>
        <w:rPr>
          <w:rFonts w:cs="Arial"/>
          <w:sz w:val="24"/>
        </w:rPr>
        <w:tab/>
        <w:t>Im Bedarfsfall sind durchzuführen gemäß Punkt 2 und 3 der Zusamme</w:t>
      </w:r>
      <w:r>
        <w:rPr>
          <w:rFonts w:cs="Arial"/>
          <w:sz w:val="24"/>
        </w:rPr>
        <w:t>n</w:t>
      </w:r>
      <w:r>
        <w:rPr>
          <w:rFonts w:cs="Arial"/>
          <w:sz w:val="24"/>
        </w:rPr>
        <w:t>stellung „Vorleistungen, Nebenkosten und Zusatzleistungen“ (Anhang D)</w:t>
      </w:r>
    </w:p>
    <w:p w:rsidR="00B563AD" w:rsidRDefault="00CB3257">
      <w:pPr>
        <w:tabs>
          <w:tab w:val="left" w:pos="1276"/>
        </w:tabs>
        <w:spacing w:after="120"/>
        <w:ind w:left="709" w:hanging="709"/>
        <w:rPr>
          <w:rFonts w:cs="Arial"/>
          <w:b/>
          <w:bCs/>
        </w:rPr>
      </w:pPr>
      <w:r>
        <w:rPr>
          <w:rFonts w:cs="Arial"/>
          <w:b/>
          <w:bCs/>
        </w:rPr>
        <w:tab/>
        <w:t>... 2.</w:t>
      </w:r>
      <w:r>
        <w:rPr>
          <w:rFonts w:cs="Arial"/>
          <w:b/>
          <w:bCs/>
        </w:rPr>
        <w:tab/>
        <w:t>Abwasserentsorgung</w:t>
      </w:r>
    </w:p>
    <w:p w:rsidR="00B563AD" w:rsidRDefault="00B563AD">
      <w:pPr>
        <w:ind w:left="1276" w:hanging="284"/>
        <w:rPr>
          <w:rFonts w:cs="Arial"/>
        </w:rPr>
      </w:pPr>
      <w:r>
        <w:rPr>
          <w:rFonts w:cs="Arial"/>
        </w:rPr>
        <w:fldChar w:fldCharType="begin"/>
      </w:r>
      <w:r w:rsidR="00CB3257">
        <w:rPr>
          <w:rFonts w:cs="Arial"/>
        </w:rPr>
        <w:instrText>SYMBOL 183 \f "Symbol" \s 10 \h</w:instrText>
      </w:r>
      <w:r>
        <w:rPr>
          <w:rFonts w:cs="Arial"/>
        </w:rPr>
        <w:fldChar w:fldCharType="end"/>
      </w:r>
      <w:r w:rsidR="00CB3257">
        <w:rPr>
          <w:rFonts w:cs="Arial"/>
        </w:rPr>
        <w:tab/>
      </w:r>
      <w:r w:rsidR="00CB3257">
        <w:rPr>
          <w:rFonts w:cs="Arial"/>
          <w:spacing w:val="-2"/>
        </w:rPr>
        <w:t>Erforderliche hydraulische Abflussuntersuchung und gewässerökologische Immissionsuntersuchungen des Vorfluters</w:t>
      </w:r>
    </w:p>
    <w:p w:rsidR="00B563AD" w:rsidRDefault="00B563AD">
      <w:pPr>
        <w:ind w:left="1276" w:hanging="284"/>
        <w:rPr>
          <w:rFonts w:cs="Arial"/>
        </w:rPr>
      </w:pPr>
      <w:r>
        <w:rPr>
          <w:rFonts w:cs="Arial"/>
        </w:rPr>
        <w:fldChar w:fldCharType="begin"/>
      </w:r>
      <w:r w:rsidR="00CB3257">
        <w:rPr>
          <w:rFonts w:cs="Arial"/>
        </w:rPr>
        <w:instrText>SYMBOL 183 \f "Symbol" \s 10 \h</w:instrText>
      </w:r>
      <w:r>
        <w:rPr>
          <w:rFonts w:cs="Arial"/>
        </w:rPr>
        <w:fldChar w:fldCharType="end"/>
      </w:r>
      <w:r w:rsidR="00CB3257">
        <w:rPr>
          <w:rFonts w:cs="Arial"/>
        </w:rPr>
        <w:tab/>
        <w:t>Abwasseruntersuchungen</w:t>
      </w:r>
    </w:p>
    <w:p w:rsidR="00B563AD" w:rsidRDefault="00B563AD">
      <w:pPr>
        <w:ind w:left="1276" w:hanging="284"/>
        <w:rPr>
          <w:rFonts w:cs="Arial"/>
        </w:rPr>
      </w:pPr>
      <w:r>
        <w:rPr>
          <w:rFonts w:cs="Arial"/>
        </w:rPr>
        <w:fldChar w:fldCharType="begin"/>
      </w:r>
      <w:r w:rsidR="00CB3257">
        <w:rPr>
          <w:rFonts w:cs="Arial"/>
        </w:rPr>
        <w:instrText>SYMBOL 183 \f "Symbol" \s 10 \h</w:instrText>
      </w:r>
      <w:r>
        <w:rPr>
          <w:rFonts w:cs="Arial"/>
        </w:rPr>
        <w:fldChar w:fldCharType="end"/>
      </w:r>
      <w:r w:rsidR="00CB3257">
        <w:rPr>
          <w:rFonts w:cs="Arial"/>
        </w:rPr>
        <w:tab/>
        <w:t>Bestandsaufnahmen bei Umbauten bzw. Erweiterungen (z. B. ARA-Anpassungen) einschließlich ev. Dichtheitsprüfungen und Bauzustand</w:t>
      </w:r>
      <w:r w:rsidR="00CB3257">
        <w:rPr>
          <w:rFonts w:cs="Arial"/>
        </w:rPr>
        <w:t>s</w:t>
      </w:r>
      <w:r w:rsidR="00CB3257">
        <w:rPr>
          <w:rFonts w:cs="Arial"/>
        </w:rPr>
        <w:t>erhebungen</w:t>
      </w:r>
    </w:p>
    <w:p w:rsidR="00B563AD" w:rsidRDefault="00B563AD">
      <w:pPr>
        <w:ind w:left="1276" w:hanging="284"/>
        <w:rPr>
          <w:rFonts w:cs="Arial"/>
        </w:rPr>
      </w:pPr>
      <w:r>
        <w:rPr>
          <w:rFonts w:cs="Arial"/>
        </w:rPr>
        <w:fldChar w:fldCharType="begin"/>
      </w:r>
      <w:r w:rsidR="00CB3257">
        <w:rPr>
          <w:rFonts w:cs="Arial"/>
        </w:rPr>
        <w:instrText>SYMBOL 183 \f "Symbol" \s 10 \h</w:instrText>
      </w:r>
      <w:r>
        <w:rPr>
          <w:rFonts w:cs="Arial"/>
        </w:rPr>
        <w:fldChar w:fldCharType="end"/>
      </w:r>
      <w:r w:rsidR="00CB3257">
        <w:rPr>
          <w:rFonts w:cs="Arial"/>
        </w:rPr>
        <w:tab/>
        <w:t>Funktionsprüfungen von bestehenden Anlagenteilen (Kläranlage, Pum</w:t>
      </w:r>
      <w:r w:rsidR="00CB3257">
        <w:rPr>
          <w:rFonts w:cs="Arial"/>
        </w:rPr>
        <w:t>p</w:t>
      </w:r>
      <w:r w:rsidR="00CB3257">
        <w:rPr>
          <w:rFonts w:cs="Arial"/>
        </w:rPr>
        <w:t>werke, Entlastungskanalanlagen, Kanäle ...)</w:t>
      </w:r>
    </w:p>
    <w:p w:rsidR="00B563AD" w:rsidRDefault="00B563AD">
      <w:pPr>
        <w:ind w:left="851" w:hanging="142"/>
        <w:rPr>
          <w:rFonts w:cs="Arial"/>
          <w:sz w:val="16"/>
        </w:rPr>
      </w:pPr>
    </w:p>
    <w:p w:rsidR="00B563AD" w:rsidRDefault="00CB3257">
      <w:pPr>
        <w:tabs>
          <w:tab w:val="left" w:pos="1276"/>
        </w:tabs>
        <w:spacing w:after="120"/>
        <w:ind w:left="851" w:hanging="142"/>
        <w:rPr>
          <w:rFonts w:cs="Arial"/>
          <w:b/>
          <w:bCs/>
        </w:rPr>
      </w:pPr>
      <w:r>
        <w:rPr>
          <w:rFonts w:cs="Arial"/>
          <w:b/>
          <w:bCs/>
        </w:rPr>
        <w:t>... 3.</w:t>
      </w:r>
      <w:r>
        <w:rPr>
          <w:rFonts w:cs="Arial"/>
          <w:b/>
          <w:bCs/>
        </w:rPr>
        <w:tab/>
        <w:t>Wasserversorgungsanlagen</w:t>
      </w:r>
    </w:p>
    <w:p w:rsidR="00B563AD" w:rsidRDefault="00B563AD">
      <w:pPr>
        <w:tabs>
          <w:tab w:val="left" w:pos="1276"/>
        </w:tabs>
        <w:ind w:left="1276" w:hanging="284"/>
        <w:rPr>
          <w:rFonts w:cs="Arial"/>
        </w:rPr>
      </w:pPr>
      <w:r>
        <w:rPr>
          <w:rFonts w:cs="Arial"/>
        </w:rPr>
        <w:fldChar w:fldCharType="begin"/>
      </w:r>
      <w:r w:rsidR="00CB3257">
        <w:rPr>
          <w:rFonts w:cs="Arial"/>
        </w:rPr>
        <w:instrText>SYMBOL 183 \f "Symbol" \s 10 \h</w:instrText>
      </w:r>
      <w:r>
        <w:rPr>
          <w:rFonts w:cs="Arial"/>
        </w:rPr>
        <w:fldChar w:fldCharType="end"/>
      </w:r>
      <w:r w:rsidR="00CB3257">
        <w:rPr>
          <w:rFonts w:cs="Arial"/>
        </w:rPr>
        <w:tab/>
        <w:t>Wasseruntersuchungen</w:t>
      </w:r>
    </w:p>
    <w:p w:rsidR="00B563AD" w:rsidRDefault="00B563AD">
      <w:pPr>
        <w:tabs>
          <w:tab w:val="left" w:pos="1276"/>
        </w:tabs>
        <w:ind w:left="1276" w:hanging="284"/>
        <w:rPr>
          <w:rFonts w:cs="Arial"/>
        </w:rPr>
      </w:pPr>
      <w:r>
        <w:rPr>
          <w:rFonts w:cs="Arial"/>
        </w:rPr>
        <w:fldChar w:fldCharType="begin"/>
      </w:r>
      <w:r w:rsidR="00CB3257">
        <w:rPr>
          <w:rFonts w:cs="Arial"/>
        </w:rPr>
        <w:instrText>SYMBOL 183 \f "Symbol" \s 10 \h</w:instrText>
      </w:r>
      <w:r>
        <w:rPr>
          <w:rFonts w:cs="Arial"/>
        </w:rPr>
        <w:fldChar w:fldCharType="end"/>
      </w:r>
      <w:r w:rsidR="00CB3257">
        <w:rPr>
          <w:rFonts w:cs="Arial"/>
        </w:rPr>
        <w:tab/>
        <w:t>Schüttungsmessungen</w:t>
      </w:r>
    </w:p>
    <w:p w:rsidR="00B563AD" w:rsidRDefault="00B563AD">
      <w:pPr>
        <w:tabs>
          <w:tab w:val="left" w:pos="1276"/>
        </w:tabs>
        <w:ind w:left="1276" w:hanging="284"/>
        <w:rPr>
          <w:rFonts w:cs="Arial"/>
        </w:rPr>
      </w:pPr>
      <w:r>
        <w:rPr>
          <w:rFonts w:cs="Arial"/>
        </w:rPr>
        <w:fldChar w:fldCharType="begin"/>
      </w:r>
      <w:r w:rsidR="00CB3257">
        <w:rPr>
          <w:rFonts w:cs="Arial"/>
        </w:rPr>
        <w:instrText>SYMBOL 183 \f "Symbol" \s 10 \h</w:instrText>
      </w:r>
      <w:r>
        <w:rPr>
          <w:rFonts w:cs="Arial"/>
        </w:rPr>
        <w:fldChar w:fldCharType="end"/>
      </w:r>
      <w:r w:rsidR="00CB3257">
        <w:rPr>
          <w:rFonts w:cs="Arial"/>
        </w:rPr>
        <w:tab/>
        <w:t>Mischbarkeitsuntersuchungen</w:t>
      </w:r>
    </w:p>
    <w:p w:rsidR="00B563AD" w:rsidRDefault="00B563AD">
      <w:pPr>
        <w:tabs>
          <w:tab w:val="left" w:pos="1276"/>
        </w:tabs>
        <w:ind w:left="1276" w:hanging="284"/>
        <w:rPr>
          <w:rFonts w:cs="Arial"/>
        </w:rPr>
      </w:pPr>
      <w:r>
        <w:rPr>
          <w:rFonts w:cs="Arial"/>
        </w:rPr>
        <w:fldChar w:fldCharType="begin"/>
      </w:r>
      <w:r w:rsidR="00CB3257">
        <w:rPr>
          <w:rFonts w:cs="Arial"/>
        </w:rPr>
        <w:instrText>SYMBOL 183 \f "Symbol" \s 10 \h</w:instrText>
      </w:r>
      <w:r>
        <w:rPr>
          <w:rFonts w:cs="Arial"/>
        </w:rPr>
        <w:fldChar w:fldCharType="end"/>
      </w:r>
      <w:r w:rsidR="00CB3257">
        <w:rPr>
          <w:rFonts w:cs="Arial"/>
        </w:rPr>
        <w:tab/>
        <w:t>Schutzgebietsbegutachtungen</w:t>
      </w:r>
    </w:p>
    <w:p w:rsidR="00B563AD" w:rsidRDefault="00B563AD">
      <w:pPr>
        <w:tabs>
          <w:tab w:val="left" w:pos="1276"/>
        </w:tabs>
        <w:ind w:left="1276" w:hanging="284"/>
        <w:rPr>
          <w:rFonts w:cs="Arial"/>
        </w:rPr>
      </w:pPr>
      <w:r>
        <w:rPr>
          <w:rFonts w:cs="Arial"/>
        </w:rPr>
        <w:fldChar w:fldCharType="begin"/>
      </w:r>
      <w:r w:rsidR="00CB3257">
        <w:rPr>
          <w:rFonts w:cs="Arial"/>
        </w:rPr>
        <w:instrText>SYMBOL 183 \f "Symbol" \s 10 \h</w:instrText>
      </w:r>
      <w:r>
        <w:rPr>
          <w:rFonts w:cs="Arial"/>
        </w:rPr>
        <w:fldChar w:fldCharType="end"/>
      </w:r>
      <w:r w:rsidR="00CB3257">
        <w:rPr>
          <w:rFonts w:cs="Arial"/>
        </w:rPr>
        <w:tab/>
        <w:t>Rohrnetz- und Wasserverlustsanalysen</w:t>
      </w:r>
    </w:p>
    <w:p w:rsidR="00B563AD" w:rsidRDefault="00B563AD">
      <w:pPr>
        <w:pStyle w:val="Textkrper-Einzug2"/>
        <w:tabs>
          <w:tab w:val="left" w:pos="1276"/>
        </w:tabs>
        <w:ind w:left="1276" w:hanging="284"/>
        <w:rPr>
          <w:rFonts w:cs="Arial"/>
        </w:rPr>
      </w:pPr>
      <w:r>
        <w:rPr>
          <w:rFonts w:cs="Arial"/>
        </w:rPr>
        <w:fldChar w:fldCharType="begin"/>
      </w:r>
      <w:r w:rsidR="00CB3257">
        <w:rPr>
          <w:rFonts w:cs="Arial"/>
        </w:rPr>
        <w:instrText>SYMBOL 183 \f "Symbol" \s 10 \h</w:instrText>
      </w:r>
      <w:r>
        <w:rPr>
          <w:rFonts w:cs="Arial"/>
        </w:rPr>
        <w:fldChar w:fldCharType="end"/>
      </w:r>
      <w:r w:rsidR="00CB3257">
        <w:rPr>
          <w:rFonts w:cs="Arial"/>
        </w:rPr>
        <w:tab/>
        <w:t>Funktionsprüfungen von bestehenden Anlagenteilen (Pumpwerke, Au</w:t>
      </w:r>
      <w:r w:rsidR="00CB3257">
        <w:rPr>
          <w:rFonts w:cs="Arial"/>
        </w:rPr>
        <w:t>f</w:t>
      </w:r>
      <w:r w:rsidR="00CB3257">
        <w:rPr>
          <w:rFonts w:cs="Arial"/>
        </w:rPr>
        <w:t>bereitungsanlagen, Leitungsnetze ...)</w:t>
      </w:r>
    </w:p>
    <w:p w:rsidR="00B563AD" w:rsidRDefault="00B563AD">
      <w:pPr>
        <w:ind w:left="851" w:hanging="142"/>
        <w:rPr>
          <w:rFonts w:cs="Arial"/>
          <w:sz w:val="12"/>
        </w:rPr>
      </w:pPr>
    </w:p>
    <w:p w:rsidR="00B563AD" w:rsidRDefault="00B563AD">
      <w:pPr>
        <w:ind w:left="851" w:hanging="142"/>
        <w:rPr>
          <w:rFonts w:cs="Arial"/>
          <w:sz w:val="12"/>
        </w:rPr>
      </w:pPr>
    </w:p>
    <w:p w:rsidR="00B563AD" w:rsidRDefault="00B563AD">
      <w:pPr>
        <w:ind w:left="851" w:hanging="142"/>
        <w:rPr>
          <w:rFonts w:cs="Arial"/>
          <w:sz w:val="12"/>
        </w:rPr>
      </w:pPr>
    </w:p>
    <w:p w:rsidR="00B563AD" w:rsidRDefault="00B563AD">
      <w:pPr>
        <w:ind w:left="851" w:hanging="142"/>
        <w:rPr>
          <w:rFonts w:cs="Arial"/>
          <w:sz w:val="12"/>
        </w:rPr>
      </w:pPr>
    </w:p>
    <w:p w:rsidR="00B563AD" w:rsidRDefault="00B563AD">
      <w:pPr>
        <w:ind w:left="851" w:hanging="142"/>
        <w:rPr>
          <w:rFonts w:cs="Arial"/>
          <w:sz w:val="12"/>
        </w:rPr>
      </w:pPr>
    </w:p>
    <w:p w:rsidR="00B563AD" w:rsidRDefault="00B563AD">
      <w:pPr>
        <w:pStyle w:val="Textkrper-Einzug3"/>
        <w:rPr>
          <w:rFonts w:cs="Arial"/>
          <w:sz w:val="24"/>
        </w:rPr>
      </w:pPr>
    </w:p>
    <w:p w:rsidR="00B563AD" w:rsidRDefault="00CB3257">
      <w:pPr>
        <w:pStyle w:val="Textkrper-Einzug3"/>
        <w:rPr>
          <w:rFonts w:cs="Arial"/>
          <w:sz w:val="24"/>
        </w:rPr>
      </w:pPr>
      <w:r>
        <w:rPr>
          <w:rFonts w:cs="Arial"/>
          <w:sz w:val="24"/>
        </w:rPr>
        <w:lastRenderedPageBreak/>
        <w:t>11.</w:t>
      </w:r>
      <w:r>
        <w:rPr>
          <w:rFonts w:cs="Arial"/>
          <w:sz w:val="24"/>
        </w:rPr>
        <w:tab/>
        <w:t>Förderungsansuchen gemäß UFG 1993, ausgenommen Fördersatzermit</w:t>
      </w:r>
      <w:r>
        <w:rPr>
          <w:rFonts w:cs="Arial"/>
          <w:sz w:val="24"/>
        </w:rPr>
        <w:t>t</w:t>
      </w:r>
      <w:r>
        <w:rPr>
          <w:rFonts w:cs="Arial"/>
          <w:sz w:val="24"/>
        </w:rPr>
        <w:t>lung sowie LSW-Anhänge</w:t>
      </w:r>
    </w:p>
    <w:p w:rsidR="00B563AD" w:rsidRDefault="00CB3257">
      <w:pPr>
        <w:pStyle w:val="Textkrper-Zeileneinzug"/>
        <w:rPr>
          <w:rFonts w:cs="Arial"/>
        </w:rPr>
      </w:pPr>
      <w:r>
        <w:rPr>
          <w:rFonts w:cs="Arial"/>
        </w:rPr>
        <w:t>Erstellung einer gegliederten und nachvollziehbaren Massenermittlung samt zugehöriger Kostenberechnung mit Katalog auf der Grundlage von ortsüblichen Preisen.</w:t>
      </w:r>
    </w:p>
    <w:p w:rsidR="00B563AD" w:rsidRDefault="00B563AD">
      <w:pPr>
        <w:ind w:left="567"/>
        <w:rPr>
          <w:rFonts w:cs="Arial"/>
        </w:rPr>
      </w:pPr>
    </w:p>
    <w:p w:rsidR="00B563AD" w:rsidRDefault="00B563AD">
      <w:pPr>
        <w:ind w:left="567"/>
        <w:rPr>
          <w:rFonts w:cs="Arial"/>
        </w:rPr>
      </w:pPr>
    </w:p>
    <w:p w:rsidR="00B563AD" w:rsidRDefault="00CB3257">
      <w:pPr>
        <w:pStyle w:val="berschrift5"/>
        <w:ind w:left="0"/>
        <w:rPr>
          <w:rFonts w:cs="Arial"/>
          <w:sz w:val="24"/>
        </w:rPr>
      </w:pPr>
      <w:r>
        <w:rPr>
          <w:rFonts w:cs="Arial"/>
          <w:sz w:val="24"/>
        </w:rPr>
        <w:t>PHASE B: Ausschreibung</w:t>
      </w:r>
    </w:p>
    <w:p w:rsidR="00B563AD" w:rsidRDefault="00B563AD">
      <w:pPr>
        <w:rPr>
          <w:rFonts w:cs="Arial"/>
        </w:rPr>
      </w:pPr>
    </w:p>
    <w:p w:rsidR="00B563AD" w:rsidRDefault="00CB3257">
      <w:pPr>
        <w:rPr>
          <w:rFonts w:cs="Arial"/>
        </w:rPr>
      </w:pPr>
      <w:r>
        <w:rPr>
          <w:rFonts w:cs="Arial"/>
        </w:rPr>
        <w:t>Zusätzlich zum Projekt Planungsphase sind gemäß GOB-I, § 9, Teilleistungen e, f, g</w:t>
      </w:r>
      <w:r>
        <w:rPr>
          <w:rFonts w:cs="Arial"/>
          <w:vertAlign w:val="subscript"/>
        </w:rPr>
        <w:t>2</w:t>
      </w:r>
      <w:r>
        <w:rPr>
          <w:rFonts w:cs="Arial"/>
        </w:rPr>
        <w:t xml:space="preserve"> anteilig (30 %) im Detailprojekt enthalten:</w:t>
      </w:r>
    </w:p>
    <w:p w:rsidR="00B563AD" w:rsidRDefault="00B563AD">
      <w:pPr>
        <w:rPr>
          <w:rFonts w:cs="Arial"/>
        </w:rPr>
      </w:pPr>
    </w:p>
    <w:p w:rsidR="00B563AD" w:rsidRDefault="00CB3257">
      <w:pPr>
        <w:spacing w:after="120"/>
        <w:ind w:left="851" w:hanging="851"/>
        <w:rPr>
          <w:rFonts w:cs="Arial"/>
          <w:b/>
          <w:bCs/>
        </w:rPr>
      </w:pPr>
      <w:r>
        <w:rPr>
          <w:rFonts w:cs="Arial"/>
          <w:b/>
          <w:bCs/>
        </w:rPr>
        <w:t>ad 3.</w:t>
      </w:r>
      <w:r>
        <w:rPr>
          <w:rFonts w:cs="Arial"/>
          <w:b/>
          <w:bCs/>
        </w:rPr>
        <w:tab/>
        <w:t>Lagepläne</w:t>
      </w:r>
    </w:p>
    <w:p w:rsidR="00B563AD" w:rsidRDefault="00CB3257">
      <w:pPr>
        <w:ind w:left="851"/>
        <w:rPr>
          <w:rFonts w:cs="Arial"/>
        </w:rPr>
      </w:pPr>
      <w:r>
        <w:rPr>
          <w:rFonts w:cs="Arial"/>
        </w:rPr>
        <w:t>Soweit detailliert, dass damit eine möglichst genaue Ausschreibung erstellt werden kann und die Bauausführung möglich wird, mindestens im Maßstab 1:1000 mit Darstellung der Hausanschlussleitungen, Bezeichnung der Pun</w:t>
      </w:r>
      <w:r>
        <w:rPr>
          <w:rFonts w:cs="Arial"/>
        </w:rPr>
        <w:t>k</w:t>
      </w:r>
      <w:r>
        <w:rPr>
          <w:rFonts w:cs="Arial"/>
        </w:rPr>
        <w:t>te bzw. Schächte, Durchmesser, Länge der Schachtabstände und Leitungen, Fließrichtungen in den Leitungen.</w:t>
      </w:r>
    </w:p>
    <w:p w:rsidR="00B563AD" w:rsidRDefault="00B563AD">
      <w:pPr>
        <w:rPr>
          <w:rFonts w:cs="Arial"/>
        </w:rPr>
      </w:pPr>
    </w:p>
    <w:p w:rsidR="00B563AD" w:rsidRDefault="00CB3257">
      <w:pPr>
        <w:spacing w:after="120"/>
        <w:ind w:left="851" w:hanging="851"/>
        <w:rPr>
          <w:rFonts w:cs="Arial"/>
          <w:b/>
          <w:bCs/>
        </w:rPr>
      </w:pPr>
      <w:r>
        <w:rPr>
          <w:rFonts w:cs="Arial"/>
          <w:b/>
          <w:bCs/>
        </w:rPr>
        <w:t>ad 4.</w:t>
      </w:r>
      <w:r>
        <w:rPr>
          <w:rFonts w:cs="Arial"/>
          <w:b/>
          <w:bCs/>
        </w:rPr>
        <w:tab/>
        <w:t>Längsschnitte und Schnittbilder</w:t>
      </w:r>
    </w:p>
    <w:p w:rsidR="00B563AD" w:rsidRDefault="00CB3257">
      <w:pPr>
        <w:ind w:left="851"/>
        <w:rPr>
          <w:rFonts w:cs="Arial"/>
        </w:rPr>
      </w:pPr>
      <w:r>
        <w:rPr>
          <w:rFonts w:cs="Arial"/>
        </w:rPr>
        <w:t>Mit genauer Festlegung der Leitungstrasse im Bereich von Straßen-, Bach- und Bahnquerungen mit allen für die Bauausführung erforderlichen Einba</w:t>
      </w:r>
      <w:r>
        <w:rPr>
          <w:rFonts w:cs="Arial"/>
        </w:rPr>
        <w:t>u</w:t>
      </w:r>
      <w:r>
        <w:rPr>
          <w:rFonts w:cs="Arial"/>
        </w:rPr>
        <w:t>ten, Maßstab 1:1000/100 oder größer.</w:t>
      </w:r>
    </w:p>
    <w:p w:rsidR="00B563AD" w:rsidRDefault="00B563AD">
      <w:pPr>
        <w:rPr>
          <w:rFonts w:cs="Arial"/>
        </w:rPr>
      </w:pPr>
    </w:p>
    <w:p w:rsidR="00B563AD" w:rsidRDefault="00CB3257">
      <w:pPr>
        <w:spacing w:after="120"/>
        <w:ind w:left="851" w:hanging="851"/>
        <w:rPr>
          <w:rFonts w:cs="Arial"/>
          <w:b/>
          <w:bCs/>
        </w:rPr>
      </w:pPr>
      <w:r>
        <w:rPr>
          <w:rFonts w:cs="Arial"/>
          <w:b/>
          <w:bCs/>
        </w:rPr>
        <w:t>ad 7.</w:t>
      </w:r>
      <w:r>
        <w:rPr>
          <w:rFonts w:cs="Arial"/>
          <w:b/>
          <w:bCs/>
        </w:rPr>
        <w:tab/>
        <w:t>Für die Bauausführung erforderliche</w:t>
      </w:r>
    </w:p>
    <w:p w:rsidR="00B563AD" w:rsidRDefault="00CB3257">
      <w:pPr>
        <w:ind w:left="851"/>
        <w:rPr>
          <w:rFonts w:cs="Arial"/>
        </w:rPr>
      </w:pPr>
      <w:r>
        <w:rPr>
          <w:rFonts w:cs="Arial"/>
        </w:rPr>
        <w:t>Bauwerkspläne, Maßstab 1:50 oder größer mit den für den Bau erforderl</w:t>
      </w:r>
      <w:r>
        <w:rPr>
          <w:rFonts w:cs="Arial"/>
        </w:rPr>
        <w:t>i</w:t>
      </w:r>
      <w:r>
        <w:rPr>
          <w:rFonts w:cs="Arial"/>
        </w:rPr>
        <w:t>chen genauen Abmessungen, Aussparungen, Materialangaben, soweit diese für die Bauausführung erforderlich sind.</w:t>
      </w:r>
    </w:p>
    <w:p w:rsidR="00B563AD" w:rsidRDefault="00B563AD">
      <w:pPr>
        <w:rPr>
          <w:rFonts w:cs="Arial"/>
        </w:rPr>
      </w:pPr>
    </w:p>
    <w:p w:rsidR="00B563AD" w:rsidRDefault="00CB3257">
      <w:pPr>
        <w:spacing w:after="160"/>
        <w:ind w:left="567" w:hanging="567"/>
        <w:rPr>
          <w:rFonts w:cs="Arial"/>
          <w:b/>
          <w:bCs/>
        </w:rPr>
      </w:pPr>
      <w:r>
        <w:rPr>
          <w:rFonts w:cs="Arial"/>
          <w:b/>
          <w:bCs/>
        </w:rPr>
        <w:t>12.</w:t>
      </w:r>
      <w:r>
        <w:rPr>
          <w:rFonts w:cs="Arial"/>
          <w:b/>
          <w:bCs/>
        </w:rPr>
        <w:tab/>
        <w:t>Ausschreibungsunterlagen</w:t>
      </w:r>
    </w:p>
    <w:p w:rsidR="00B563AD" w:rsidRDefault="00CB3257">
      <w:pPr>
        <w:ind w:left="567"/>
        <w:rPr>
          <w:rFonts w:cs="Arial"/>
        </w:rPr>
      </w:pPr>
      <w:r>
        <w:rPr>
          <w:rFonts w:cs="Arial"/>
        </w:rPr>
        <w:t>Bestehend aus genauen Massenermittlungen, den Vorbemerkungen mit b</w:t>
      </w:r>
      <w:r>
        <w:rPr>
          <w:rFonts w:cs="Arial"/>
        </w:rPr>
        <w:t>e</w:t>
      </w:r>
      <w:r>
        <w:rPr>
          <w:rFonts w:cs="Arial"/>
        </w:rPr>
        <w:t>sonderen Ausschreibungs- und Vertragsbestimmungen sowie den Leistung</w:t>
      </w:r>
      <w:r>
        <w:rPr>
          <w:rFonts w:cs="Arial"/>
        </w:rPr>
        <w:t>s</w:t>
      </w:r>
      <w:r>
        <w:rPr>
          <w:rFonts w:cs="Arial"/>
        </w:rPr>
        <w:t>verzeichnissen.</w:t>
      </w:r>
    </w:p>
    <w:p w:rsidR="00B563AD" w:rsidRDefault="00B563AD">
      <w:pPr>
        <w:ind w:left="567"/>
        <w:rPr>
          <w:rFonts w:cs="Arial"/>
        </w:rPr>
      </w:pPr>
    </w:p>
    <w:p w:rsidR="00B563AD" w:rsidRDefault="00CB3257">
      <w:pPr>
        <w:ind w:left="567"/>
        <w:rPr>
          <w:rFonts w:cs="Arial"/>
        </w:rPr>
      </w:pPr>
      <w:r>
        <w:rPr>
          <w:rFonts w:cs="Arial"/>
        </w:rPr>
        <w:t>Entsprechend den Förderungsrichtlinien ist in Abhängigkeit der Art und der Größenordnung des Bauvorhabens die bundeseinheitliche Leistungsbeschre</w:t>
      </w:r>
      <w:r>
        <w:rPr>
          <w:rFonts w:cs="Arial"/>
        </w:rPr>
        <w:t>i</w:t>
      </w:r>
      <w:r>
        <w:rPr>
          <w:rFonts w:cs="Arial"/>
        </w:rPr>
        <w:t>bung für den Siedlungswasserbau (LB-SW) anzuwenden.</w:t>
      </w:r>
    </w:p>
    <w:p w:rsidR="00B563AD" w:rsidRDefault="00B563AD">
      <w:pPr>
        <w:rPr>
          <w:rFonts w:cs="Arial"/>
        </w:rPr>
      </w:pPr>
    </w:p>
    <w:p w:rsidR="00B563AD" w:rsidRDefault="00CB3257">
      <w:pPr>
        <w:spacing w:after="160"/>
        <w:ind w:left="567" w:hanging="567"/>
        <w:rPr>
          <w:rFonts w:cs="Arial"/>
          <w:b/>
          <w:bCs/>
        </w:rPr>
      </w:pPr>
      <w:r>
        <w:rPr>
          <w:rFonts w:cs="Arial"/>
          <w:b/>
          <w:bCs/>
        </w:rPr>
        <w:t>13.</w:t>
      </w:r>
      <w:r>
        <w:rPr>
          <w:rFonts w:cs="Arial"/>
          <w:b/>
          <w:bCs/>
        </w:rPr>
        <w:tab/>
        <w:t>Prüfbericht und Bestbieterermittlung</w:t>
      </w:r>
    </w:p>
    <w:p w:rsidR="00B563AD" w:rsidRDefault="00CB3257">
      <w:pPr>
        <w:ind w:left="567"/>
        <w:rPr>
          <w:rFonts w:cs="Arial"/>
        </w:rPr>
      </w:pPr>
      <w:r>
        <w:rPr>
          <w:rFonts w:cs="Arial"/>
        </w:rPr>
        <w:t>samt Erstellung des Preisspiegels von in der Regel drei für die Vergabe mögl</w:t>
      </w:r>
      <w:r>
        <w:rPr>
          <w:rFonts w:cs="Arial"/>
        </w:rPr>
        <w:t>i</w:t>
      </w:r>
      <w:r>
        <w:rPr>
          <w:rFonts w:cs="Arial"/>
        </w:rPr>
        <w:t>chen Anbietern (siehe LSW 2000 Formblätter und Behelfe).</w:t>
      </w:r>
    </w:p>
    <w:p w:rsidR="00B563AD" w:rsidRDefault="00B563AD">
      <w:pPr>
        <w:ind w:left="567"/>
        <w:rPr>
          <w:rFonts w:cs="Arial"/>
        </w:rPr>
      </w:pPr>
    </w:p>
    <w:p w:rsidR="00B563AD" w:rsidRDefault="00B563AD">
      <w:pPr>
        <w:ind w:left="567"/>
        <w:rPr>
          <w:rFonts w:cs="Arial"/>
        </w:rPr>
      </w:pPr>
    </w:p>
    <w:p w:rsidR="00B563AD" w:rsidRDefault="00B563AD">
      <w:pPr>
        <w:ind w:left="567"/>
        <w:rPr>
          <w:rFonts w:cs="Arial"/>
        </w:rPr>
      </w:pPr>
    </w:p>
    <w:p w:rsidR="00B563AD" w:rsidRDefault="00B563AD">
      <w:pPr>
        <w:ind w:left="567"/>
        <w:rPr>
          <w:rFonts w:cs="Arial"/>
        </w:rPr>
      </w:pPr>
    </w:p>
    <w:p w:rsidR="00B563AD" w:rsidRDefault="00B563AD">
      <w:pPr>
        <w:ind w:left="567"/>
        <w:rPr>
          <w:rFonts w:cs="Arial"/>
        </w:rPr>
      </w:pPr>
    </w:p>
    <w:p w:rsidR="00B563AD" w:rsidRDefault="00B563AD">
      <w:pPr>
        <w:ind w:left="567"/>
        <w:rPr>
          <w:rFonts w:cs="Arial"/>
        </w:rPr>
      </w:pPr>
    </w:p>
    <w:p w:rsidR="00B563AD" w:rsidRDefault="00CB3257">
      <w:pPr>
        <w:pStyle w:val="Textkrper2"/>
        <w:rPr>
          <w:rFonts w:cs="Arial"/>
          <w:b/>
          <w:bCs/>
        </w:rPr>
      </w:pPr>
      <w:r>
        <w:rPr>
          <w:rFonts w:cs="Arial"/>
          <w:b/>
          <w:bCs/>
        </w:rPr>
        <w:lastRenderedPageBreak/>
        <w:t>Daneben sind weitere Leistungen zu erbringen, die in den oben genannten Leistungen enthalten sind:</w:t>
      </w:r>
    </w:p>
    <w:p w:rsidR="00B563AD" w:rsidRDefault="00B563AD">
      <w:pPr>
        <w:rPr>
          <w:rFonts w:cs="Arial"/>
        </w:rPr>
      </w:pPr>
    </w:p>
    <w:p w:rsidR="00B563AD" w:rsidRDefault="00B563AD">
      <w:pPr>
        <w:spacing w:after="120"/>
        <w:ind w:left="567" w:hanging="567"/>
        <w:rPr>
          <w:rFonts w:cs="Arial"/>
          <w:spacing w:val="-2"/>
        </w:rPr>
      </w:pPr>
      <w:r>
        <w:rPr>
          <w:rFonts w:cs="Arial"/>
        </w:rPr>
        <w:fldChar w:fldCharType="begin"/>
      </w:r>
      <w:r w:rsidR="00CB3257">
        <w:rPr>
          <w:rFonts w:cs="Arial"/>
        </w:rPr>
        <w:instrText>SYMBOL 183 \f "Symbol" \s 10 \h</w:instrText>
      </w:r>
      <w:r>
        <w:rPr>
          <w:rFonts w:cs="Arial"/>
        </w:rPr>
        <w:fldChar w:fldCharType="end"/>
      </w:r>
      <w:r w:rsidR="00CB3257">
        <w:rPr>
          <w:rFonts w:cs="Arial"/>
        </w:rPr>
        <w:tab/>
        <w:t xml:space="preserve">Alle detaillierten Abstimmungen mit den Einbautenträgern und Verwaltern des öffentlichen Gutes (Wasserbauverwaltung, Straßenverwaltungen, </w:t>
      </w:r>
      <w:r w:rsidR="00CB3257">
        <w:rPr>
          <w:rFonts w:cs="Arial"/>
          <w:spacing w:val="-2"/>
        </w:rPr>
        <w:t>Bahnverwa</w:t>
      </w:r>
      <w:r w:rsidR="00CB3257">
        <w:rPr>
          <w:rFonts w:cs="Arial"/>
          <w:spacing w:val="-2"/>
        </w:rPr>
        <w:t>l</w:t>
      </w:r>
      <w:r w:rsidR="00CB3257">
        <w:rPr>
          <w:rFonts w:cs="Arial"/>
          <w:spacing w:val="-2"/>
        </w:rPr>
        <w:t>tungen etc.) samt Aufnahme deren Bedingungen in Pläne und Ausschreibungen</w:t>
      </w:r>
    </w:p>
    <w:p w:rsidR="00B563AD" w:rsidRDefault="00B563AD">
      <w:pPr>
        <w:spacing w:after="120"/>
        <w:ind w:left="567" w:hanging="567"/>
        <w:rPr>
          <w:rFonts w:cs="Arial"/>
        </w:rPr>
      </w:pPr>
      <w:r>
        <w:rPr>
          <w:rFonts w:cs="Arial"/>
        </w:rPr>
        <w:fldChar w:fldCharType="begin"/>
      </w:r>
      <w:r w:rsidR="00CB3257">
        <w:rPr>
          <w:rFonts w:cs="Arial"/>
        </w:rPr>
        <w:instrText>SYMBOL 183 \f "Symbol" \s 10 \h</w:instrText>
      </w:r>
      <w:r>
        <w:rPr>
          <w:rFonts w:cs="Arial"/>
        </w:rPr>
        <w:fldChar w:fldCharType="end"/>
      </w:r>
      <w:r w:rsidR="00CB3257">
        <w:rPr>
          <w:rFonts w:cs="Arial"/>
        </w:rPr>
        <w:tab/>
        <w:t>Durchführung der Angebotsausschreibungen und Teilnahme an Angebotseröf</w:t>
      </w:r>
      <w:r w:rsidR="00CB3257">
        <w:rPr>
          <w:rFonts w:cs="Arial"/>
        </w:rPr>
        <w:t>f</w:t>
      </w:r>
      <w:r w:rsidR="00CB3257">
        <w:rPr>
          <w:rFonts w:cs="Arial"/>
        </w:rPr>
        <w:t>nungen</w:t>
      </w:r>
    </w:p>
    <w:p w:rsidR="00B563AD" w:rsidRDefault="00B563AD">
      <w:pPr>
        <w:spacing w:after="120"/>
        <w:ind w:left="567" w:hanging="567"/>
        <w:rPr>
          <w:rFonts w:cs="Arial"/>
        </w:rPr>
      </w:pPr>
      <w:r>
        <w:rPr>
          <w:rFonts w:cs="Arial"/>
        </w:rPr>
        <w:fldChar w:fldCharType="begin"/>
      </w:r>
      <w:r w:rsidR="00CB3257">
        <w:rPr>
          <w:rFonts w:cs="Arial"/>
        </w:rPr>
        <w:instrText>SYMBOL 183 \f "Symbol" \s 10 \h</w:instrText>
      </w:r>
      <w:r>
        <w:rPr>
          <w:rFonts w:cs="Arial"/>
        </w:rPr>
        <w:fldChar w:fldCharType="end"/>
      </w:r>
      <w:r w:rsidR="00CB3257">
        <w:rPr>
          <w:rFonts w:cs="Arial"/>
        </w:rPr>
        <w:tab/>
        <w:t>Teilnahme an Bauvergaben</w:t>
      </w:r>
    </w:p>
    <w:p w:rsidR="00B563AD" w:rsidRDefault="00B563AD">
      <w:pPr>
        <w:spacing w:after="120"/>
        <w:ind w:left="567" w:hanging="567"/>
        <w:rPr>
          <w:rFonts w:cs="Arial"/>
          <w:b/>
          <w:bCs/>
        </w:rPr>
      </w:pPr>
      <w:r>
        <w:rPr>
          <w:rFonts w:cs="Arial"/>
          <w:b/>
          <w:bCs/>
        </w:rPr>
        <w:fldChar w:fldCharType="begin"/>
      </w:r>
      <w:r w:rsidR="00CB3257">
        <w:rPr>
          <w:rFonts w:cs="Arial"/>
          <w:b/>
          <w:bCs/>
        </w:rPr>
        <w:instrText>SYMBOL 183 \f "Symbol" \s 10 \h</w:instrText>
      </w:r>
      <w:r>
        <w:rPr>
          <w:rFonts w:cs="Arial"/>
          <w:b/>
          <w:bCs/>
        </w:rPr>
        <w:fldChar w:fldCharType="end"/>
      </w:r>
      <w:r w:rsidR="00CB3257">
        <w:rPr>
          <w:rFonts w:cs="Arial"/>
          <w:b/>
          <w:bCs/>
        </w:rPr>
        <w:tab/>
        <w:t xml:space="preserve">Prüfung von Nachtragsangeboten hinsichtlich deren grundsätzlicher </w:t>
      </w:r>
      <w:r w:rsidR="00CB3257">
        <w:rPr>
          <w:rFonts w:cs="Arial"/>
          <w:b/>
          <w:bCs/>
        </w:rPr>
        <w:br/>
        <w:t>Berechtigung</w:t>
      </w:r>
    </w:p>
    <w:p w:rsidR="00B563AD" w:rsidRDefault="00B563AD">
      <w:pPr>
        <w:pStyle w:val="Fuzeile"/>
        <w:pBdr>
          <w:top w:val="none" w:sz="0" w:space="0" w:color="auto"/>
        </w:pBdr>
        <w:spacing w:line="240" w:lineRule="auto"/>
        <w:rPr>
          <w:rFonts w:cs="Arial"/>
        </w:rPr>
      </w:pPr>
    </w:p>
    <w:p w:rsidR="00B563AD" w:rsidRDefault="00B563AD">
      <w:pPr>
        <w:pStyle w:val="Fuzeile"/>
        <w:pBdr>
          <w:top w:val="none" w:sz="0" w:space="0" w:color="auto"/>
        </w:pBdr>
        <w:spacing w:line="240" w:lineRule="auto"/>
        <w:rPr>
          <w:rFonts w:cs="Arial"/>
        </w:rPr>
      </w:pPr>
    </w:p>
    <w:p w:rsidR="00B563AD" w:rsidRDefault="00B563AD">
      <w:pPr>
        <w:pStyle w:val="Fuzeile"/>
        <w:pBdr>
          <w:top w:val="none" w:sz="0" w:space="0" w:color="auto"/>
        </w:pBdr>
        <w:spacing w:line="240" w:lineRule="auto"/>
        <w:rPr>
          <w:rFonts w:cs="Arial"/>
        </w:rPr>
      </w:pPr>
    </w:p>
    <w:p w:rsidR="00B563AD" w:rsidRDefault="00B563AD">
      <w:pPr>
        <w:pStyle w:val="Fuzeile"/>
        <w:pBdr>
          <w:top w:val="none" w:sz="0" w:space="0" w:color="auto"/>
        </w:pBdr>
        <w:spacing w:line="240" w:lineRule="auto"/>
        <w:rPr>
          <w:rFonts w:cs="Arial"/>
        </w:rPr>
      </w:pPr>
    </w:p>
    <w:p w:rsidR="00B563AD" w:rsidRDefault="00B563AD">
      <w:pPr>
        <w:pStyle w:val="Fuzeile"/>
        <w:pBdr>
          <w:top w:val="none" w:sz="0" w:space="0" w:color="auto"/>
        </w:pBdr>
        <w:spacing w:line="240" w:lineRule="auto"/>
        <w:rPr>
          <w:rFonts w:cs="Arial"/>
        </w:rPr>
      </w:pPr>
    </w:p>
    <w:p w:rsidR="00B563AD" w:rsidRDefault="00B563AD">
      <w:pPr>
        <w:pStyle w:val="Fuzeile"/>
        <w:pBdr>
          <w:top w:val="none" w:sz="0" w:space="0" w:color="auto"/>
        </w:pBdr>
        <w:spacing w:line="240" w:lineRule="auto"/>
        <w:rPr>
          <w:rFonts w:cs="Arial"/>
        </w:rPr>
      </w:pPr>
    </w:p>
    <w:p w:rsidR="00B563AD" w:rsidRDefault="00B563AD">
      <w:pPr>
        <w:pStyle w:val="Fuzeile"/>
        <w:pBdr>
          <w:top w:val="none" w:sz="0" w:space="0" w:color="auto"/>
        </w:pBdr>
        <w:spacing w:line="240" w:lineRule="auto"/>
        <w:rPr>
          <w:rFonts w:cs="Arial"/>
        </w:rPr>
      </w:pPr>
    </w:p>
    <w:p w:rsidR="00B563AD" w:rsidRDefault="00B563AD">
      <w:pPr>
        <w:pStyle w:val="Fuzeile"/>
        <w:pBdr>
          <w:top w:val="none" w:sz="0" w:space="0" w:color="auto"/>
        </w:pBdr>
        <w:spacing w:line="240" w:lineRule="auto"/>
        <w:rPr>
          <w:rFonts w:cs="Arial"/>
        </w:rPr>
      </w:pPr>
    </w:p>
    <w:p w:rsidR="00B563AD" w:rsidRDefault="00B563AD">
      <w:pPr>
        <w:pStyle w:val="Fuzeile"/>
        <w:pBdr>
          <w:top w:val="none" w:sz="0" w:space="0" w:color="auto"/>
        </w:pBdr>
        <w:spacing w:line="240" w:lineRule="auto"/>
        <w:rPr>
          <w:rFonts w:cs="Arial"/>
        </w:rPr>
      </w:pPr>
    </w:p>
    <w:p w:rsidR="00B563AD" w:rsidRDefault="00B563AD">
      <w:pPr>
        <w:pStyle w:val="Fuzeile"/>
        <w:pBdr>
          <w:top w:val="none" w:sz="0" w:space="0" w:color="auto"/>
        </w:pBdr>
        <w:spacing w:line="240" w:lineRule="auto"/>
        <w:rPr>
          <w:rFonts w:cs="Arial"/>
        </w:rPr>
      </w:pPr>
    </w:p>
    <w:p w:rsidR="00B563AD" w:rsidRDefault="00B563AD">
      <w:pPr>
        <w:pStyle w:val="Fuzeile"/>
        <w:pBdr>
          <w:top w:val="none" w:sz="0" w:space="0" w:color="auto"/>
        </w:pBdr>
        <w:spacing w:line="240" w:lineRule="auto"/>
        <w:rPr>
          <w:rFonts w:cs="Arial"/>
        </w:rPr>
      </w:pPr>
    </w:p>
    <w:p w:rsidR="00B563AD" w:rsidRDefault="00B563AD">
      <w:pPr>
        <w:pStyle w:val="Fuzeile"/>
        <w:pBdr>
          <w:top w:val="none" w:sz="0" w:space="0" w:color="auto"/>
        </w:pBdr>
        <w:spacing w:line="240" w:lineRule="auto"/>
        <w:rPr>
          <w:rFonts w:cs="Arial"/>
        </w:rPr>
      </w:pPr>
    </w:p>
    <w:p w:rsidR="00B563AD" w:rsidRDefault="00B563AD">
      <w:pPr>
        <w:pStyle w:val="Fuzeile"/>
        <w:pBdr>
          <w:top w:val="none" w:sz="0" w:space="0" w:color="auto"/>
        </w:pBdr>
        <w:spacing w:line="240" w:lineRule="auto"/>
        <w:rPr>
          <w:rFonts w:cs="Arial"/>
        </w:rPr>
      </w:pPr>
    </w:p>
    <w:p w:rsidR="00B563AD" w:rsidRDefault="00B563AD">
      <w:pPr>
        <w:pStyle w:val="Fuzeile"/>
        <w:pBdr>
          <w:top w:val="none" w:sz="0" w:space="0" w:color="auto"/>
        </w:pBdr>
        <w:spacing w:line="240" w:lineRule="auto"/>
        <w:rPr>
          <w:rFonts w:cs="Arial"/>
        </w:rPr>
      </w:pPr>
    </w:p>
    <w:p w:rsidR="00B563AD" w:rsidRDefault="00B563AD">
      <w:pPr>
        <w:pStyle w:val="Fuzeile"/>
        <w:pBdr>
          <w:top w:val="none" w:sz="0" w:space="0" w:color="auto"/>
        </w:pBdr>
        <w:spacing w:line="240" w:lineRule="auto"/>
        <w:rPr>
          <w:rFonts w:cs="Arial"/>
        </w:rPr>
      </w:pPr>
    </w:p>
    <w:p w:rsidR="00B563AD" w:rsidRDefault="00B563AD">
      <w:pPr>
        <w:pStyle w:val="Fuzeile"/>
        <w:pBdr>
          <w:top w:val="none" w:sz="0" w:space="0" w:color="auto"/>
        </w:pBdr>
        <w:spacing w:line="240" w:lineRule="auto"/>
        <w:rPr>
          <w:rFonts w:cs="Arial"/>
        </w:rPr>
      </w:pPr>
    </w:p>
    <w:p w:rsidR="00B563AD" w:rsidRDefault="00B563AD">
      <w:pPr>
        <w:pStyle w:val="Fuzeile"/>
        <w:pBdr>
          <w:top w:val="none" w:sz="0" w:space="0" w:color="auto"/>
        </w:pBdr>
        <w:spacing w:line="240" w:lineRule="auto"/>
        <w:rPr>
          <w:rFonts w:cs="Arial"/>
        </w:rPr>
      </w:pPr>
    </w:p>
    <w:p w:rsidR="00B563AD" w:rsidRDefault="00B563AD">
      <w:pPr>
        <w:pStyle w:val="Fuzeile"/>
        <w:pBdr>
          <w:top w:val="none" w:sz="0" w:space="0" w:color="auto"/>
        </w:pBdr>
        <w:spacing w:line="240" w:lineRule="auto"/>
        <w:rPr>
          <w:rFonts w:cs="Arial"/>
        </w:rPr>
      </w:pPr>
    </w:p>
    <w:p w:rsidR="00B563AD" w:rsidRDefault="00B563AD">
      <w:pPr>
        <w:pStyle w:val="Fuzeile"/>
        <w:pBdr>
          <w:top w:val="none" w:sz="0" w:space="0" w:color="auto"/>
        </w:pBdr>
        <w:spacing w:line="240" w:lineRule="auto"/>
        <w:rPr>
          <w:rFonts w:cs="Arial"/>
        </w:rPr>
      </w:pPr>
    </w:p>
    <w:p w:rsidR="00B563AD" w:rsidRDefault="00B563AD">
      <w:pPr>
        <w:pStyle w:val="Fuzeile"/>
        <w:pBdr>
          <w:top w:val="none" w:sz="0" w:space="0" w:color="auto"/>
        </w:pBdr>
        <w:spacing w:line="240" w:lineRule="auto"/>
        <w:rPr>
          <w:rFonts w:cs="Arial"/>
        </w:rPr>
      </w:pPr>
    </w:p>
    <w:p w:rsidR="00B563AD" w:rsidRDefault="00B563AD">
      <w:pPr>
        <w:pStyle w:val="Fuzeile"/>
        <w:pBdr>
          <w:top w:val="none" w:sz="0" w:space="0" w:color="auto"/>
        </w:pBdr>
        <w:spacing w:line="240" w:lineRule="auto"/>
        <w:rPr>
          <w:rFonts w:cs="Arial"/>
        </w:rPr>
      </w:pPr>
    </w:p>
    <w:p w:rsidR="00B563AD" w:rsidRDefault="00B563AD">
      <w:pPr>
        <w:pStyle w:val="Fuzeile"/>
        <w:pBdr>
          <w:top w:val="none" w:sz="0" w:space="0" w:color="auto"/>
        </w:pBdr>
        <w:spacing w:line="240" w:lineRule="auto"/>
        <w:rPr>
          <w:rFonts w:cs="Arial"/>
        </w:rPr>
      </w:pPr>
    </w:p>
    <w:p w:rsidR="00B563AD" w:rsidRDefault="00B563AD">
      <w:pPr>
        <w:pStyle w:val="Fuzeile"/>
        <w:pBdr>
          <w:top w:val="none" w:sz="0" w:space="0" w:color="auto"/>
        </w:pBdr>
        <w:spacing w:line="240" w:lineRule="auto"/>
        <w:rPr>
          <w:rFonts w:cs="Arial"/>
        </w:rPr>
      </w:pPr>
    </w:p>
    <w:p w:rsidR="00B563AD" w:rsidRDefault="00B563AD">
      <w:pPr>
        <w:pStyle w:val="Fuzeile"/>
        <w:pBdr>
          <w:top w:val="none" w:sz="0" w:space="0" w:color="auto"/>
        </w:pBdr>
        <w:spacing w:line="240" w:lineRule="auto"/>
        <w:rPr>
          <w:rFonts w:cs="Arial"/>
        </w:rPr>
      </w:pPr>
    </w:p>
    <w:p w:rsidR="00B563AD" w:rsidRDefault="00B563AD">
      <w:pPr>
        <w:pStyle w:val="Fuzeile"/>
        <w:pBdr>
          <w:top w:val="none" w:sz="0" w:space="0" w:color="auto"/>
        </w:pBdr>
        <w:spacing w:line="240" w:lineRule="auto"/>
        <w:rPr>
          <w:rFonts w:cs="Arial"/>
        </w:rPr>
      </w:pPr>
    </w:p>
    <w:p w:rsidR="00B563AD" w:rsidRDefault="00B563AD">
      <w:pPr>
        <w:pStyle w:val="Fuzeile"/>
        <w:pBdr>
          <w:top w:val="none" w:sz="0" w:space="0" w:color="auto"/>
        </w:pBdr>
        <w:spacing w:line="240" w:lineRule="auto"/>
        <w:rPr>
          <w:rFonts w:cs="Arial"/>
        </w:rPr>
      </w:pPr>
    </w:p>
    <w:p w:rsidR="00B563AD" w:rsidRDefault="00B563AD">
      <w:pPr>
        <w:pStyle w:val="Fuzeile"/>
        <w:pBdr>
          <w:top w:val="none" w:sz="0" w:space="0" w:color="auto"/>
        </w:pBdr>
        <w:spacing w:line="240" w:lineRule="auto"/>
        <w:rPr>
          <w:rFonts w:cs="Arial"/>
        </w:rPr>
      </w:pPr>
    </w:p>
    <w:p w:rsidR="00B563AD" w:rsidRDefault="00B563AD">
      <w:pPr>
        <w:pStyle w:val="Fuzeile"/>
        <w:pBdr>
          <w:top w:val="none" w:sz="0" w:space="0" w:color="auto"/>
        </w:pBdr>
        <w:spacing w:line="240" w:lineRule="auto"/>
        <w:rPr>
          <w:rFonts w:cs="Arial"/>
        </w:rPr>
      </w:pPr>
    </w:p>
    <w:p w:rsidR="00B563AD" w:rsidRDefault="00B563AD">
      <w:pPr>
        <w:pStyle w:val="Fuzeile"/>
        <w:pBdr>
          <w:top w:val="none" w:sz="0" w:space="0" w:color="auto"/>
        </w:pBdr>
        <w:spacing w:line="240" w:lineRule="auto"/>
        <w:rPr>
          <w:rFonts w:cs="Arial"/>
        </w:rPr>
      </w:pPr>
    </w:p>
    <w:p w:rsidR="00B563AD" w:rsidRDefault="00B563AD">
      <w:pPr>
        <w:pStyle w:val="Fuzeile"/>
        <w:pBdr>
          <w:top w:val="none" w:sz="0" w:space="0" w:color="auto"/>
        </w:pBdr>
        <w:spacing w:line="240" w:lineRule="auto"/>
        <w:rPr>
          <w:rFonts w:cs="Arial"/>
        </w:rPr>
      </w:pPr>
    </w:p>
    <w:p w:rsidR="00B563AD" w:rsidRDefault="00B563AD">
      <w:pPr>
        <w:pStyle w:val="Fuzeile"/>
        <w:pBdr>
          <w:top w:val="none" w:sz="0" w:space="0" w:color="auto"/>
        </w:pBdr>
        <w:spacing w:line="240" w:lineRule="auto"/>
        <w:rPr>
          <w:rFonts w:cs="Arial"/>
        </w:rPr>
      </w:pPr>
    </w:p>
    <w:p w:rsidR="00B563AD" w:rsidRDefault="00B563AD">
      <w:pPr>
        <w:pStyle w:val="Fuzeile"/>
        <w:pBdr>
          <w:top w:val="none" w:sz="0" w:space="0" w:color="auto"/>
        </w:pBdr>
        <w:spacing w:line="240" w:lineRule="auto"/>
        <w:rPr>
          <w:rFonts w:cs="Arial"/>
        </w:rPr>
      </w:pPr>
    </w:p>
    <w:p w:rsidR="00B563AD" w:rsidRDefault="00B563AD">
      <w:pPr>
        <w:pStyle w:val="Fuzeile"/>
        <w:pBdr>
          <w:top w:val="none" w:sz="0" w:space="0" w:color="auto"/>
        </w:pBdr>
        <w:spacing w:line="240" w:lineRule="auto"/>
        <w:rPr>
          <w:rFonts w:cs="Arial"/>
        </w:rPr>
      </w:pPr>
    </w:p>
    <w:p w:rsidR="00B563AD" w:rsidRDefault="00B563AD">
      <w:pPr>
        <w:pStyle w:val="Fuzeile"/>
        <w:pBdr>
          <w:top w:val="none" w:sz="0" w:space="0" w:color="auto"/>
        </w:pBdr>
        <w:spacing w:line="240" w:lineRule="auto"/>
        <w:rPr>
          <w:rFonts w:cs="Arial"/>
        </w:rPr>
      </w:pPr>
    </w:p>
    <w:p w:rsidR="00B563AD" w:rsidRDefault="00B563AD">
      <w:pPr>
        <w:pStyle w:val="Fuzeile"/>
        <w:pBdr>
          <w:top w:val="none" w:sz="0" w:space="0" w:color="auto"/>
        </w:pBdr>
        <w:spacing w:line="240" w:lineRule="auto"/>
        <w:rPr>
          <w:rFonts w:cs="Arial"/>
        </w:rPr>
      </w:pPr>
    </w:p>
    <w:p w:rsidR="00B563AD" w:rsidRDefault="00B563AD">
      <w:pPr>
        <w:pStyle w:val="Fuzeile"/>
        <w:pBdr>
          <w:top w:val="none" w:sz="0" w:space="0" w:color="auto"/>
        </w:pBdr>
        <w:spacing w:line="240" w:lineRule="auto"/>
        <w:rPr>
          <w:rFonts w:cs="Arial"/>
        </w:rPr>
      </w:pPr>
    </w:p>
    <w:p w:rsidR="00B563AD" w:rsidRDefault="00B563AD">
      <w:pPr>
        <w:pStyle w:val="Fuzeile"/>
        <w:pBdr>
          <w:top w:val="none" w:sz="0" w:space="0" w:color="auto"/>
        </w:pBdr>
        <w:spacing w:line="240" w:lineRule="auto"/>
        <w:rPr>
          <w:rFonts w:cs="Arial"/>
        </w:rPr>
      </w:pPr>
    </w:p>
    <w:p w:rsidR="00B563AD" w:rsidRDefault="00B563AD">
      <w:pPr>
        <w:pStyle w:val="Beschriftung"/>
      </w:pPr>
    </w:p>
    <w:p w:rsidR="00B563AD" w:rsidRDefault="00CB3257">
      <w:pPr>
        <w:pStyle w:val="Beschriftung"/>
      </w:pPr>
      <w:r>
        <w:lastRenderedPageBreak/>
        <w:t>Anhang B</w:t>
      </w:r>
    </w:p>
    <w:p w:rsidR="00B563AD" w:rsidRDefault="00B563AD">
      <w:pPr>
        <w:jc w:val="center"/>
        <w:rPr>
          <w:sz w:val="30"/>
        </w:rPr>
      </w:pPr>
    </w:p>
    <w:p w:rsidR="00B563AD" w:rsidRDefault="00CB3257">
      <w:pPr>
        <w:jc w:val="center"/>
        <w:rPr>
          <w:sz w:val="36"/>
        </w:rPr>
      </w:pPr>
      <w:r>
        <w:rPr>
          <w:b/>
          <w:sz w:val="36"/>
        </w:rPr>
        <w:t>Leistungsbild für die Bauaufsicht</w:t>
      </w:r>
    </w:p>
    <w:p w:rsidR="00B563AD" w:rsidRDefault="00B563AD"/>
    <w:p w:rsidR="00B563AD" w:rsidRDefault="00CB3257">
      <w:r>
        <w:t>Die Bauaufsicht umfasst die Vertretung der Interessen des AG durch die Überw</w:t>
      </w:r>
      <w:r>
        <w:t>a</w:t>
      </w:r>
      <w:r>
        <w:t>chung auf vertragsmäßige Herstellung des Werkes. Diese Leistungen gliedern sich wie folgt auf:</w:t>
      </w:r>
    </w:p>
    <w:p w:rsidR="00B563AD" w:rsidRDefault="00B563AD">
      <w:pPr>
        <w:rPr>
          <w:sz w:val="12"/>
        </w:rPr>
      </w:pPr>
    </w:p>
    <w:p w:rsidR="00B563AD" w:rsidRDefault="00CB3257">
      <w:pPr>
        <w:ind w:left="567" w:hanging="567"/>
        <w:rPr>
          <w:b/>
        </w:rPr>
      </w:pPr>
      <w:r>
        <w:rPr>
          <w:b/>
          <w:bCs/>
        </w:rPr>
        <w:t>1.</w:t>
      </w:r>
      <w:r>
        <w:tab/>
        <w:t xml:space="preserve">Die Bauaufsicht überprüft die Ausschreibungsunterlagen vor der Freigabe der Ausschreibung hinsichtlich Vollständigkeit und Umfang. Bei Auffälligkeiten ist dies dem Verfasser der Ausschreibung schriftlich mitzuteilen und dieser um Stellungnahme zu ersuchen. </w:t>
      </w:r>
      <w:r>
        <w:rPr>
          <w:b/>
        </w:rPr>
        <w:t>Die volle Verantwortung für die Ausschreibung verbleibt jedoch beim Ausschreibungsverfasser.</w:t>
      </w:r>
    </w:p>
    <w:p w:rsidR="00B563AD" w:rsidRDefault="00B563AD">
      <w:pPr>
        <w:ind w:left="567" w:hanging="567"/>
      </w:pPr>
    </w:p>
    <w:p w:rsidR="00B563AD" w:rsidRDefault="00CB3257">
      <w:pPr>
        <w:spacing w:after="120"/>
        <w:ind w:left="567" w:hanging="567"/>
      </w:pPr>
      <w:r>
        <w:rPr>
          <w:b/>
          <w:bCs/>
        </w:rPr>
        <w:t>2.</w:t>
      </w:r>
      <w:r>
        <w:tab/>
        <w:t>Überwachung der Herstellung des Werkes auf</w:t>
      </w:r>
    </w:p>
    <w:p w:rsidR="00B563AD" w:rsidRDefault="00B563AD">
      <w:pPr>
        <w:spacing w:after="120"/>
        <w:ind w:left="851" w:hanging="284"/>
      </w:pPr>
      <w:r>
        <w:fldChar w:fldCharType="begin"/>
      </w:r>
      <w:r w:rsidR="00CB3257">
        <w:instrText>SYMBOL 183 \f "Symbol" \s 10 \h</w:instrText>
      </w:r>
      <w:r>
        <w:fldChar w:fldCharType="end"/>
      </w:r>
      <w:r w:rsidR="00CB3257">
        <w:tab/>
        <w:t>Übereinstimmung mit der Leistungsbeschreibung, Ausführungsplanung und sonstigen projektierten Festlegungen</w:t>
      </w:r>
    </w:p>
    <w:p w:rsidR="00B563AD" w:rsidRDefault="00B563AD">
      <w:pPr>
        <w:pStyle w:val="XStern"/>
        <w:spacing w:after="120"/>
      </w:pPr>
      <w:r>
        <w:fldChar w:fldCharType="begin"/>
      </w:r>
      <w:r w:rsidR="00CB3257">
        <w:instrText>SYMBOL 183 \f "Symbol" \s 10 \h</w:instrText>
      </w:r>
      <w:r>
        <w:fldChar w:fldCharType="end"/>
      </w:r>
      <w:r w:rsidR="00CB3257">
        <w:tab/>
        <w:t>Einhaltung der allgemeinen gesetzlichen und besonderen behördlichen Vo</w:t>
      </w:r>
      <w:r w:rsidR="00CB3257">
        <w:t>r</w:t>
      </w:r>
      <w:r w:rsidR="00CB3257">
        <w:t>schriften (Wasserrechtsbescheid, Auflagen bei Sondernutzungen von Str</w:t>
      </w:r>
      <w:r w:rsidR="00CB3257">
        <w:t>a</w:t>
      </w:r>
      <w:r w:rsidR="00CB3257">
        <w:t>ßen- und Bahngrundstücken sowie öffentlichem Wassergut) und anderweit</w:t>
      </w:r>
      <w:r w:rsidR="00CB3257">
        <w:t>i</w:t>
      </w:r>
      <w:r w:rsidR="00CB3257">
        <w:t>gen Auflagen seitens der Energieversorgungsunternehmen und allgemeiner Leitungsträger</w:t>
      </w:r>
    </w:p>
    <w:p w:rsidR="00B563AD" w:rsidRDefault="00B563AD">
      <w:pPr>
        <w:spacing w:after="120"/>
        <w:ind w:left="851" w:hanging="284"/>
      </w:pPr>
      <w:r>
        <w:fldChar w:fldCharType="begin"/>
      </w:r>
      <w:r w:rsidR="00CB3257">
        <w:instrText>SYMBOL 183 \f "Symbol" \s 10 \h</w:instrText>
      </w:r>
      <w:r>
        <w:fldChar w:fldCharType="end"/>
      </w:r>
      <w:r w:rsidR="00CB3257">
        <w:tab/>
        <w:t>Einhaltung der technischen Regeln entsprechend dem Stand der Technik</w:t>
      </w:r>
    </w:p>
    <w:p w:rsidR="00B563AD" w:rsidRDefault="00B563AD">
      <w:pPr>
        <w:pStyle w:val="XStern"/>
      </w:pPr>
      <w:r>
        <w:fldChar w:fldCharType="begin"/>
      </w:r>
      <w:r w:rsidR="00CB3257">
        <w:instrText>SYMBOL 183 \f "Symbol" \s 10 \h</w:instrText>
      </w:r>
      <w:r>
        <w:fldChar w:fldCharType="end"/>
      </w:r>
      <w:r w:rsidR="00CB3257">
        <w:tab/>
        <w:t>Einhaltung der vertraglich vereinbarten Güteanforderungen (Hinweispflicht)</w:t>
      </w:r>
    </w:p>
    <w:p w:rsidR="00B563AD" w:rsidRDefault="00B563AD">
      <w:pPr>
        <w:ind w:left="567" w:hanging="567"/>
      </w:pPr>
    </w:p>
    <w:p w:rsidR="00B563AD" w:rsidRDefault="00CB3257">
      <w:pPr>
        <w:ind w:left="567" w:hanging="567"/>
      </w:pPr>
      <w:r>
        <w:rPr>
          <w:b/>
          <w:bCs/>
        </w:rPr>
        <w:t>3.</w:t>
      </w:r>
      <w:r>
        <w:tab/>
        <w:t>Örtliche und terminliche Koordinierung aller für das Entstehen des Gesamtwe</w:t>
      </w:r>
      <w:r>
        <w:t>r</w:t>
      </w:r>
      <w:r>
        <w:t>kes erforderlichen Lieferungen und Leistungen der verschiedenen Professioni</w:t>
      </w:r>
      <w:r>
        <w:t>s</w:t>
      </w:r>
      <w:r>
        <w:t xml:space="preserve">ten zur Einhaltung des Terminplanes, wobei bei jedweder Nichteinhaltung der Auftraggeber in Kenntnis zu setzen ist. </w:t>
      </w:r>
    </w:p>
    <w:p w:rsidR="00B563AD" w:rsidRDefault="00B563AD">
      <w:pPr>
        <w:ind w:left="567" w:hanging="567"/>
      </w:pPr>
    </w:p>
    <w:p w:rsidR="00B563AD" w:rsidRDefault="00CB3257">
      <w:pPr>
        <w:ind w:left="567" w:hanging="567"/>
      </w:pPr>
      <w:r>
        <w:rPr>
          <w:b/>
          <w:bCs/>
        </w:rPr>
        <w:t>4.</w:t>
      </w:r>
      <w:r>
        <w:tab/>
        <w:t>Prüfung und Bestätigung der Bautagesberichte sowie Eintragungsverpflichtung sämtlicher vor Ort vorgefundener Vorkommnisse, wie z. B. Bautenzustand oder erforderliche Regiestunden (Datum und Ursache) sowie besondere Vorkom</w:t>
      </w:r>
      <w:r>
        <w:t>m</w:t>
      </w:r>
      <w:r>
        <w:t>nisse und Übermittlung je einer Durchschrift an den AG (laufend oder nach A</w:t>
      </w:r>
      <w:r>
        <w:t>b</w:t>
      </w:r>
      <w:r>
        <w:t>schluss) und Abhaltung von Baubesprechungen inklusive deren Protokollierung nach Erfordernissen.</w:t>
      </w:r>
    </w:p>
    <w:p w:rsidR="00B563AD" w:rsidRDefault="00B563AD">
      <w:pPr>
        <w:ind w:left="567" w:hanging="567"/>
      </w:pPr>
    </w:p>
    <w:p w:rsidR="00B563AD" w:rsidRDefault="00CB3257">
      <w:pPr>
        <w:ind w:left="567" w:hanging="567"/>
      </w:pPr>
      <w:r>
        <w:rPr>
          <w:b/>
          <w:bCs/>
        </w:rPr>
        <w:t>5.</w:t>
      </w:r>
      <w:r>
        <w:tab/>
        <w:t>Prüfung der Aufmaße vor Ort sowie Überprüfung und Korrektur von Teilrec</w:t>
      </w:r>
      <w:r>
        <w:t>h</w:t>
      </w:r>
      <w:r>
        <w:t>nungen und der Schlussrechnung innerhalb der festgelegten Fristen und schrif</w:t>
      </w:r>
      <w:r>
        <w:t>t</w:t>
      </w:r>
      <w:r>
        <w:t>liche Freigabe der auszubezahlenden Beträge inklusive des Korrekturprotoko</w:t>
      </w:r>
      <w:r>
        <w:t>l</w:t>
      </w:r>
      <w:r>
        <w:t>les. Weiters bestätigt die Bauaufsicht ausdrücklich, im Rahmen ihrer Tätigkeit die jeweils gültigen Richtlinien der Förderungsgeber anzuwenden und einzuha</w:t>
      </w:r>
      <w:r>
        <w:t>l</w:t>
      </w:r>
      <w:r>
        <w:t>ten. Abweichungen sind gesondert auszuweisen und ausführlich zu begründen.</w:t>
      </w:r>
    </w:p>
    <w:p w:rsidR="00B563AD" w:rsidRDefault="00B563AD">
      <w:pPr>
        <w:ind w:left="567" w:hanging="567"/>
      </w:pPr>
    </w:p>
    <w:p w:rsidR="00B563AD" w:rsidRDefault="00CB3257">
      <w:pPr>
        <w:ind w:left="567" w:hanging="567"/>
      </w:pPr>
      <w:r>
        <w:rPr>
          <w:b/>
          <w:bCs/>
        </w:rPr>
        <w:t>6.</w:t>
      </w:r>
      <w:r>
        <w:tab/>
        <w:t>Prüfung der projektsgemäß vorgegebenen Neigungsverhältnisse der Sohlgefä</w:t>
      </w:r>
      <w:r>
        <w:t>l</w:t>
      </w:r>
      <w:r>
        <w:t xml:space="preserve">le und der wieder hergestellten Befestigungsflächen an der dazugehörigen </w:t>
      </w:r>
      <w:r>
        <w:br/>
        <w:t>Oberfläche. Teilnahme an der Durchführung der Dichtheitsprüfungen und son</w:t>
      </w:r>
      <w:r>
        <w:t>s</w:t>
      </w:r>
      <w:r>
        <w:t>tigen Überprüfungen.</w:t>
      </w:r>
    </w:p>
    <w:p w:rsidR="00B563AD" w:rsidRDefault="00CB3257">
      <w:pPr>
        <w:ind w:left="567" w:hanging="567"/>
      </w:pPr>
      <w:r>
        <w:rPr>
          <w:b/>
          <w:bCs/>
        </w:rPr>
        <w:lastRenderedPageBreak/>
        <w:t>7.</w:t>
      </w:r>
      <w:r>
        <w:tab/>
        <w:t>Zeitgerechte Veranlassung und Mitwirkung bei der Erstellung von Rechnung</w:t>
      </w:r>
      <w:r>
        <w:t>s</w:t>
      </w:r>
      <w:r>
        <w:t>nachweisen sowie Bestätigung derselben zur Erlangung der Förderungsmittel.</w:t>
      </w:r>
    </w:p>
    <w:p w:rsidR="00B563AD" w:rsidRDefault="00B563AD">
      <w:pPr>
        <w:ind w:left="567" w:hanging="567"/>
      </w:pPr>
    </w:p>
    <w:p w:rsidR="00B563AD" w:rsidRDefault="00CB3257">
      <w:pPr>
        <w:ind w:left="567" w:hanging="567"/>
      </w:pPr>
      <w:r>
        <w:rPr>
          <w:b/>
          <w:bCs/>
        </w:rPr>
        <w:t>8.</w:t>
      </w:r>
      <w:r>
        <w:tab/>
        <w:t>Durchführung der Vorabnahme nach Beendigung des Werkes, jedoch vor Schlussrechnungskorrektur unter Zugrundelegung der aufliegenden Prüfprot</w:t>
      </w:r>
      <w:r>
        <w:t>o</w:t>
      </w:r>
      <w:r>
        <w:t>kolle und einer visuellen Begutachtung (Spiegelungen oder Videoaufnahmen von Rohrleitungen).</w:t>
      </w:r>
    </w:p>
    <w:p w:rsidR="00B563AD" w:rsidRDefault="00B563AD">
      <w:pPr>
        <w:ind w:left="567" w:hanging="567"/>
      </w:pPr>
    </w:p>
    <w:p w:rsidR="00B563AD" w:rsidRDefault="00CB3257">
      <w:pPr>
        <w:ind w:left="567" w:hanging="567"/>
      </w:pPr>
      <w:r>
        <w:rPr>
          <w:b/>
          <w:bCs/>
        </w:rPr>
        <w:t>9.</w:t>
      </w:r>
      <w:r>
        <w:tab/>
        <w:t>Veranlassung und Überwachung der Behebung von festgestellten Mängeln i</w:t>
      </w:r>
      <w:r>
        <w:t>n</w:t>
      </w:r>
      <w:r>
        <w:t>nerhalb der Schlussrechnungsüberprüfungsfrist.</w:t>
      </w:r>
    </w:p>
    <w:p w:rsidR="00B563AD" w:rsidRDefault="00B563AD">
      <w:pPr>
        <w:ind w:left="567" w:hanging="567"/>
      </w:pPr>
    </w:p>
    <w:p w:rsidR="00B563AD" w:rsidRDefault="00CB3257">
      <w:pPr>
        <w:ind w:left="567" w:hanging="567"/>
      </w:pPr>
      <w:r>
        <w:rPr>
          <w:b/>
          <w:bCs/>
        </w:rPr>
        <w:t>10.</w:t>
      </w:r>
      <w:r>
        <w:tab/>
        <w:t>Vorbereitung und Mitwirkung an der Bauabnahme des Werkes nach erfolgter Schlussrechnungskorrektur sowie die dafür erforderlichen direkten Verhandlu</w:t>
      </w:r>
      <w:r>
        <w:t>n</w:t>
      </w:r>
      <w:r>
        <w:t>gen mit den ausführenden Unternehmungen.</w:t>
      </w:r>
    </w:p>
    <w:p w:rsidR="00B563AD" w:rsidRDefault="00B563AD">
      <w:pPr>
        <w:ind w:left="567" w:hanging="567"/>
      </w:pPr>
    </w:p>
    <w:p w:rsidR="00B563AD" w:rsidRDefault="00CB3257">
      <w:pPr>
        <w:spacing w:after="240"/>
        <w:ind w:left="567" w:hanging="567"/>
      </w:pPr>
      <w:r>
        <w:rPr>
          <w:b/>
          <w:bCs/>
        </w:rPr>
        <w:t>11.</w:t>
      </w:r>
      <w:r>
        <w:tab/>
        <w:t>Anteilige Oberleitung der Ausführungsphase</w:t>
      </w:r>
    </w:p>
    <w:p w:rsidR="00B563AD" w:rsidRDefault="00CB3257">
      <w:pPr>
        <w:spacing w:after="120"/>
        <w:ind w:left="567" w:hanging="567"/>
      </w:pPr>
      <w:r>
        <w:t>11.1.</w:t>
      </w:r>
      <w:r>
        <w:tab/>
        <w:t>Durchführung folgender angeführter Leistungen und Teilnahme als Berater und Vertreter des AG:</w:t>
      </w:r>
    </w:p>
    <w:p w:rsidR="00B563AD" w:rsidRDefault="00B563AD">
      <w:pPr>
        <w:ind w:left="851" w:hanging="284"/>
      </w:pPr>
      <w:r>
        <w:fldChar w:fldCharType="begin"/>
      </w:r>
      <w:r w:rsidR="00CB3257">
        <w:instrText>SYMBOL 183 \f "Symbol" \s 10 \h</w:instrText>
      </w:r>
      <w:r>
        <w:fldChar w:fldCharType="end"/>
      </w:r>
      <w:r w:rsidR="00CB3257">
        <w:tab/>
        <w:t>Schlussfeststellung vor Ablauf der Gewährleistungsfrist inklusive der in di</w:t>
      </w:r>
      <w:r w:rsidR="00CB3257">
        <w:t>e</w:t>
      </w:r>
      <w:r w:rsidR="00CB3257">
        <w:t>sem Zusammenhang durchgeführten örtlichen Begutachtungen</w:t>
      </w:r>
    </w:p>
    <w:p w:rsidR="00B563AD" w:rsidRDefault="00B563AD">
      <w:pPr>
        <w:ind w:left="851" w:hanging="284"/>
      </w:pPr>
      <w:r>
        <w:fldChar w:fldCharType="begin"/>
      </w:r>
      <w:r w:rsidR="00CB3257">
        <w:instrText>SYMBOL 183 \f "Symbol" \s 10 \h</w:instrText>
      </w:r>
      <w:r>
        <w:fldChar w:fldCharType="end"/>
      </w:r>
      <w:r w:rsidR="00CB3257">
        <w:tab/>
        <w:t>Verhandlungen mit Behörden</w:t>
      </w:r>
    </w:p>
    <w:p w:rsidR="00B563AD" w:rsidRDefault="00B563AD">
      <w:pPr>
        <w:ind w:left="851" w:hanging="284"/>
      </w:pPr>
      <w:r>
        <w:fldChar w:fldCharType="begin"/>
      </w:r>
      <w:r w:rsidR="00CB3257">
        <w:instrText>SYMBOL 183 \f "Symbol" \s 10 \h</w:instrText>
      </w:r>
      <w:r>
        <w:fldChar w:fldCharType="end"/>
      </w:r>
      <w:r w:rsidR="00CB3257">
        <w:tab/>
        <w:t>Überprüfungsverhandlungen der Wasserrechtsbehörde</w:t>
      </w:r>
    </w:p>
    <w:p w:rsidR="00B563AD" w:rsidRDefault="00B563AD">
      <w:pPr>
        <w:pStyle w:val="XStern"/>
      </w:pPr>
      <w:r>
        <w:fldChar w:fldCharType="begin"/>
      </w:r>
      <w:r w:rsidR="00CB3257">
        <w:instrText>SYMBOL 183 \f "Symbol" \s 10 \h</w:instrText>
      </w:r>
      <w:r>
        <w:fldChar w:fldCharType="end"/>
      </w:r>
      <w:r w:rsidR="00CB3257">
        <w:tab/>
        <w:t>Kollaudierung gemäß Vorgaben der Förderungsgeber</w:t>
      </w:r>
    </w:p>
    <w:p w:rsidR="00B563AD" w:rsidRDefault="00B563AD">
      <w:pPr>
        <w:pStyle w:val="XStern"/>
      </w:pPr>
    </w:p>
    <w:p w:rsidR="00B563AD" w:rsidRDefault="00CB3257" w:rsidP="00CB3257">
      <w:pPr>
        <w:numPr>
          <w:ilvl w:val="1"/>
          <w:numId w:val="8"/>
        </w:numPr>
      </w:pPr>
      <w:r>
        <w:t>Erstellung aller Terminpläne für den gesamten Bauablauf.</w:t>
      </w:r>
    </w:p>
    <w:p w:rsidR="00B563AD" w:rsidRDefault="00B563AD">
      <w:pPr>
        <w:pStyle w:val="Textkrper-Zeileneinzug"/>
        <w:keepLines/>
        <w:rPr>
          <w:lang w:val="de-DE"/>
        </w:rPr>
      </w:pPr>
    </w:p>
    <w:p w:rsidR="00B563AD" w:rsidRDefault="00CB3257" w:rsidP="00CB3257">
      <w:pPr>
        <w:pStyle w:val="Textkrper-Zeileneinzug"/>
        <w:keepLines/>
        <w:numPr>
          <w:ilvl w:val="1"/>
          <w:numId w:val="8"/>
        </w:numPr>
        <w:rPr>
          <w:lang w:val="de-DE"/>
        </w:rPr>
      </w:pPr>
      <w:r>
        <w:rPr>
          <w:lang w:val="de-DE"/>
        </w:rPr>
        <w:t>Abklärung sämtlicher auftretender Einzelheiten (Detailfragen) während des Entstehens des Werkes bis zu dessen Schlussabnahme.</w:t>
      </w:r>
    </w:p>
    <w:p w:rsidR="00B563AD" w:rsidRDefault="00B563AD">
      <w:pPr>
        <w:ind w:left="567"/>
      </w:pPr>
    </w:p>
    <w:p w:rsidR="00B563AD" w:rsidRDefault="00CB3257">
      <w:pPr>
        <w:ind w:left="567" w:hanging="567"/>
      </w:pPr>
      <w:r>
        <w:t>11.4.</w:t>
      </w:r>
      <w:r>
        <w:tab/>
        <w:t>Überprüfung und Korrekturen von eventuell anfallenden Nachtragsanboten auf Basis des Hauptanbotes (Preiszergliederung), wenn diese durch keine Position des Leistungsanbotes abgegolten werden können und Vergabevorschlag dieser Nachtragsleistungen.</w:t>
      </w:r>
    </w:p>
    <w:p w:rsidR="00B563AD" w:rsidRDefault="00B563AD">
      <w:pPr>
        <w:ind w:left="567" w:hanging="567"/>
      </w:pPr>
    </w:p>
    <w:p w:rsidR="00B563AD" w:rsidRDefault="00CB3257">
      <w:pPr>
        <w:ind w:left="567" w:hanging="567"/>
      </w:pPr>
      <w:r>
        <w:tab/>
        <w:t>Erwachsen Nachtragsleistungen auf Grund einer mangelhaften Ausschreibung und daraus dem AG Nachteile, so ist dieser davon unverzüglich schriftlich in Kenntnis zu setzen.</w:t>
      </w:r>
    </w:p>
    <w:p w:rsidR="00B563AD" w:rsidRDefault="00B563AD">
      <w:pPr>
        <w:ind w:left="567" w:hanging="567"/>
      </w:pPr>
    </w:p>
    <w:p w:rsidR="00B563AD" w:rsidRDefault="00CB3257">
      <w:pPr>
        <w:ind w:left="567" w:hanging="567"/>
      </w:pPr>
      <w:r>
        <w:rPr>
          <w:b/>
          <w:bCs/>
        </w:rPr>
        <w:t>12.</w:t>
      </w:r>
      <w:r>
        <w:tab/>
        <w:t xml:space="preserve">Endabrechnung und Mitwirkung bei der technischen und wasserrechtlichen Teilkollaudierung und Kollaudierung </w:t>
      </w:r>
    </w:p>
    <w:p w:rsidR="00B563AD" w:rsidRDefault="00B563AD">
      <w:pPr>
        <w:ind w:left="567" w:hanging="567"/>
      </w:pPr>
    </w:p>
    <w:p w:rsidR="00B563AD" w:rsidRDefault="00CB3257">
      <w:pPr>
        <w:ind w:left="567" w:hanging="567"/>
      </w:pPr>
      <w:r>
        <w:t>12.1.</w:t>
      </w:r>
      <w:r>
        <w:tab/>
        <w:t>Die Endabrechnungsunterlagen eines Bauabschnittes sind so zeitgerecht dem Auf</w:t>
      </w:r>
      <w:r>
        <w:softHyphen/>
        <w:t>traggeber vorzulegen, dass der Auftraggeber innerhalb der vom Bundesmi</w:t>
      </w:r>
      <w:r>
        <w:softHyphen/>
        <w:t xml:space="preserve">nisterium gesetzten Frist um Kollaudierung nach dem UFG ansuchen kann. </w:t>
      </w:r>
    </w:p>
    <w:p w:rsidR="00B563AD" w:rsidRDefault="00B563AD">
      <w:pPr>
        <w:ind w:left="567" w:hanging="567"/>
      </w:pPr>
    </w:p>
    <w:p w:rsidR="00B563AD" w:rsidRDefault="00B563AD">
      <w:pPr>
        <w:ind w:left="567" w:hanging="567"/>
      </w:pPr>
    </w:p>
    <w:p w:rsidR="00B563AD" w:rsidRDefault="00B563AD">
      <w:pPr>
        <w:ind w:left="567" w:hanging="567"/>
      </w:pPr>
    </w:p>
    <w:p w:rsidR="00B563AD" w:rsidRDefault="00B563AD">
      <w:pPr>
        <w:ind w:left="567" w:hanging="567"/>
      </w:pPr>
    </w:p>
    <w:p w:rsidR="00B563AD" w:rsidRDefault="00CB3257">
      <w:pPr>
        <w:ind w:left="567" w:hanging="567"/>
      </w:pPr>
      <w:r>
        <w:lastRenderedPageBreak/>
        <w:t>12.2.</w:t>
      </w:r>
      <w:r>
        <w:tab/>
        <w:t>Der Endabrechnung sind die erforderlichen Unterlagen nach den gültigen Tech</w:t>
      </w:r>
      <w:r>
        <w:softHyphen/>
        <w:t>nischen Richtlinien anzuschließen. Im Kollaudierungsbericht sind im Sinne der technischen Richtlinien nach dem UFG insbesondere folgende Aussagen zu treffen:</w:t>
      </w:r>
    </w:p>
    <w:p w:rsidR="00B563AD" w:rsidRDefault="00B563AD">
      <w:pPr>
        <w:ind w:left="567" w:hanging="567"/>
        <w:rPr>
          <w:sz w:val="12"/>
        </w:rPr>
      </w:pPr>
    </w:p>
    <w:p w:rsidR="00B563AD" w:rsidRDefault="00CB3257">
      <w:pPr>
        <w:ind w:left="567"/>
        <w:rPr>
          <w:i/>
          <w:spacing w:val="-6"/>
        </w:rPr>
      </w:pPr>
      <w:r>
        <w:rPr>
          <w:i/>
          <w:spacing w:val="-6"/>
        </w:rPr>
        <w:t>Rechtliche Grundlagen (Fördervertrag i.d.g.F., Katalog i.d.g.F., Genehmigungs</w:t>
      </w:r>
      <w:r>
        <w:rPr>
          <w:i/>
          <w:spacing w:val="-6"/>
        </w:rPr>
        <w:softHyphen/>
        <w:t>bescheide, Überprüfungsbescheide);</w:t>
      </w:r>
    </w:p>
    <w:p w:rsidR="00B563AD" w:rsidRDefault="00B563AD">
      <w:pPr>
        <w:ind w:left="567"/>
        <w:rPr>
          <w:i/>
          <w:spacing w:val="-6"/>
        </w:rPr>
      </w:pPr>
    </w:p>
    <w:p w:rsidR="00B563AD" w:rsidRDefault="00CB3257">
      <w:pPr>
        <w:ind w:left="567"/>
        <w:rPr>
          <w:i/>
          <w:spacing w:val="-6"/>
        </w:rPr>
      </w:pPr>
      <w:r>
        <w:rPr>
          <w:i/>
          <w:spacing w:val="-6"/>
        </w:rPr>
        <w:t>Übereinstimmung mit dem geltenden Katalog (Ausführungskatalog);</w:t>
      </w:r>
    </w:p>
    <w:p w:rsidR="00B563AD" w:rsidRDefault="00CB3257">
      <w:pPr>
        <w:ind w:left="567"/>
        <w:rPr>
          <w:i/>
          <w:spacing w:val="-6"/>
        </w:rPr>
      </w:pPr>
      <w:r>
        <w:rPr>
          <w:i/>
          <w:spacing w:val="-6"/>
        </w:rPr>
        <w:t>Angabe der Ausschreibungen und Vergaben unter Anschluss der zugehörigen Prü</w:t>
      </w:r>
      <w:r>
        <w:rPr>
          <w:i/>
          <w:spacing w:val="-6"/>
        </w:rPr>
        <w:t>f</w:t>
      </w:r>
      <w:r>
        <w:rPr>
          <w:i/>
          <w:spacing w:val="-6"/>
        </w:rPr>
        <w:t xml:space="preserve">berichte, sofern diese nicht bereits bei den zuständigen </w:t>
      </w:r>
      <w:r w:rsidR="00645889">
        <w:rPr>
          <w:i/>
          <w:spacing w:val="-6"/>
        </w:rPr>
        <w:t>Abteilungen</w:t>
      </w:r>
      <w:r>
        <w:rPr>
          <w:i/>
          <w:spacing w:val="-6"/>
        </w:rPr>
        <w:t xml:space="preserve"> der Länder au</w:t>
      </w:r>
      <w:r>
        <w:rPr>
          <w:i/>
          <w:spacing w:val="-6"/>
        </w:rPr>
        <w:t>f</w:t>
      </w:r>
      <w:r>
        <w:rPr>
          <w:i/>
          <w:spacing w:val="-6"/>
        </w:rPr>
        <w:t>liegen;</w:t>
      </w:r>
    </w:p>
    <w:p w:rsidR="00B563AD" w:rsidRDefault="00B563AD">
      <w:pPr>
        <w:ind w:left="567"/>
        <w:rPr>
          <w:i/>
          <w:spacing w:val="-6"/>
        </w:rPr>
      </w:pPr>
    </w:p>
    <w:p w:rsidR="00B563AD" w:rsidRDefault="00CB3257">
      <w:pPr>
        <w:ind w:left="567"/>
        <w:rPr>
          <w:i/>
          <w:spacing w:val="-6"/>
        </w:rPr>
      </w:pPr>
      <w:r>
        <w:rPr>
          <w:i/>
          <w:spacing w:val="-6"/>
        </w:rPr>
        <w:t>Zusammenstellung aller Abnahmeniederschriften und Schlussfeststellungen, Fun</w:t>
      </w:r>
      <w:r>
        <w:rPr>
          <w:i/>
          <w:spacing w:val="-6"/>
        </w:rPr>
        <w:t>k</w:t>
      </w:r>
      <w:r>
        <w:rPr>
          <w:i/>
          <w:spacing w:val="-6"/>
        </w:rPr>
        <w:t>tionsprüfungen und abschließender Befund über alle Anlagenteile des Bauabschni</w:t>
      </w:r>
      <w:r>
        <w:rPr>
          <w:i/>
          <w:spacing w:val="-6"/>
        </w:rPr>
        <w:t>t</w:t>
      </w:r>
      <w:r>
        <w:rPr>
          <w:i/>
          <w:spacing w:val="-6"/>
        </w:rPr>
        <w:t>tes;</w:t>
      </w:r>
    </w:p>
    <w:p w:rsidR="00B563AD" w:rsidRDefault="00B563AD">
      <w:pPr>
        <w:ind w:left="567"/>
        <w:rPr>
          <w:i/>
          <w:spacing w:val="-6"/>
        </w:rPr>
      </w:pPr>
    </w:p>
    <w:p w:rsidR="00B563AD" w:rsidRDefault="00CB3257">
      <w:pPr>
        <w:tabs>
          <w:tab w:val="left" w:pos="4253"/>
        </w:tabs>
        <w:ind w:left="567"/>
        <w:rPr>
          <w:bCs/>
          <w:iCs/>
          <w:spacing w:val="-6"/>
        </w:rPr>
      </w:pPr>
      <w:r>
        <w:rPr>
          <w:i/>
          <w:spacing w:val="-6"/>
        </w:rPr>
        <w:t>Kostenvergleich zwischen Angebots- und Abrechnungssummen sowie Begründung bei wesentlichen Abweichungen (</w:t>
      </w:r>
      <w:r>
        <w:rPr>
          <w:b/>
          <w:i/>
          <w:spacing w:val="-6"/>
        </w:rPr>
        <w:t>siehe Betreff Endabrechnungsgrundlagen)</w:t>
      </w:r>
      <w:r>
        <w:rPr>
          <w:bCs/>
          <w:iCs/>
          <w:spacing w:val="-6"/>
        </w:rPr>
        <w:t>.</w:t>
      </w:r>
    </w:p>
    <w:p w:rsidR="00B563AD" w:rsidRDefault="00B563AD">
      <w:pPr>
        <w:tabs>
          <w:tab w:val="left" w:pos="4253"/>
        </w:tabs>
        <w:ind w:left="567"/>
        <w:rPr>
          <w:iCs/>
          <w:spacing w:val="-6"/>
        </w:rPr>
      </w:pPr>
    </w:p>
    <w:p w:rsidR="00B563AD" w:rsidRDefault="00CB3257">
      <w:pPr>
        <w:ind w:left="567" w:hanging="567"/>
      </w:pPr>
      <w:r>
        <w:t>12.3.</w:t>
      </w:r>
      <w:r>
        <w:tab/>
        <w:t>Es ist sowohl ein technisches als auch ein wasserrechtliches Kollaudierungs-operat zu erstellen. Das technische Kollaudierungsoperat ist entsprechend den technischen Richtlinien zu gestalten. Das wasserrechtliche Kollaudierungsop</w:t>
      </w:r>
      <w:r>
        <w:t>e</w:t>
      </w:r>
      <w:r>
        <w:t xml:space="preserve">rat ist nach den Anforderungen der Wasserrechtsbehörde zu erstellen. </w:t>
      </w:r>
    </w:p>
    <w:p w:rsidR="00B563AD" w:rsidRDefault="00B563AD">
      <w:pPr>
        <w:ind w:left="567" w:hanging="567"/>
      </w:pPr>
    </w:p>
    <w:p w:rsidR="00B563AD" w:rsidRDefault="00CB3257">
      <w:pPr>
        <w:ind w:left="567" w:hanging="567"/>
      </w:pPr>
      <w:r>
        <w:tab/>
        <w:t>Alle erforderlichen Unterlagen sind in der Form zu erstellen, dass sie sowohl den Anforderungen für die technische als auch wasserrechtliche Kollaudierung entsprechen. Die Bauaufsicht erklärt ausdrücklich, im Rahmen ihrer Tätigkeit die jeweils gültigen Richtlinien und Vorschreibungen, insbesondere die Förd</w:t>
      </w:r>
      <w:r>
        <w:t>e</w:t>
      </w:r>
      <w:r>
        <w:t>rungsrichtlinien, Vergaberichtlinien und dergleichen, anzuwenden und einzuha</w:t>
      </w:r>
      <w:r>
        <w:t>l</w:t>
      </w:r>
      <w:r>
        <w:t>ten. Abweichungen sind gesondert auszuweisen und ausführlich zu begründen. Eine solche Erklärung ist rechtsverbindlich gefertigt im Rahmen der Projekts- und Kostenverfolgung jedem Rechnungsnachweis anzuschließen.</w:t>
      </w:r>
    </w:p>
    <w:p w:rsidR="00B563AD" w:rsidRDefault="00B563AD">
      <w:pPr>
        <w:ind w:left="567" w:hanging="567"/>
      </w:pPr>
    </w:p>
    <w:p w:rsidR="00B563AD" w:rsidRDefault="00B563AD">
      <w:pPr>
        <w:pStyle w:val="0GeraderText"/>
        <w:ind w:left="567" w:hanging="567"/>
      </w:pPr>
    </w:p>
    <w:p w:rsidR="00B563AD" w:rsidRDefault="00B563AD">
      <w:pPr>
        <w:pStyle w:val="0GeraderText"/>
        <w:ind w:left="567" w:hanging="567"/>
      </w:pPr>
    </w:p>
    <w:p w:rsidR="00B563AD" w:rsidRDefault="00B563AD">
      <w:pPr>
        <w:pStyle w:val="0GeraderText"/>
        <w:ind w:left="567" w:hanging="567"/>
      </w:pPr>
    </w:p>
    <w:p w:rsidR="00B563AD" w:rsidRDefault="00B563AD">
      <w:pPr>
        <w:pStyle w:val="0GeraderText"/>
        <w:ind w:left="567" w:hanging="567"/>
      </w:pPr>
    </w:p>
    <w:p w:rsidR="00B563AD" w:rsidRDefault="00B563AD">
      <w:pPr>
        <w:pStyle w:val="0GeraderText"/>
        <w:ind w:left="567" w:hanging="567"/>
      </w:pPr>
    </w:p>
    <w:p w:rsidR="00B563AD" w:rsidRDefault="00B563AD">
      <w:pPr>
        <w:pStyle w:val="0GeraderText"/>
        <w:ind w:left="567" w:hanging="567"/>
      </w:pPr>
    </w:p>
    <w:p w:rsidR="00B563AD" w:rsidRDefault="00B563AD">
      <w:pPr>
        <w:pStyle w:val="0GeraderText"/>
        <w:ind w:left="567" w:hanging="567"/>
      </w:pPr>
    </w:p>
    <w:p w:rsidR="00B563AD" w:rsidRDefault="00B563AD">
      <w:pPr>
        <w:pStyle w:val="0GeraderText"/>
        <w:ind w:left="567" w:hanging="567"/>
      </w:pPr>
    </w:p>
    <w:p w:rsidR="00B563AD" w:rsidRDefault="00B563AD">
      <w:pPr>
        <w:pStyle w:val="0GeraderText"/>
        <w:ind w:left="567" w:hanging="567"/>
      </w:pPr>
    </w:p>
    <w:p w:rsidR="00B563AD" w:rsidRDefault="00B563AD">
      <w:pPr>
        <w:pStyle w:val="0GeraderText"/>
        <w:ind w:left="567" w:hanging="567"/>
      </w:pPr>
    </w:p>
    <w:p w:rsidR="00B563AD" w:rsidRDefault="00B563AD">
      <w:pPr>
        <w:pStyle w:val="0GeraderText"/>
        <w:ind w:left="567" w:hanging="567"/>
      </w:pPr>
    </w:p>
    <w:p w:rsidR="00B563AD" w:rsidRDefault="00B563AD">
      <w:pPr>
        <w:pStyle w:val="0GeraderText"/>
        <w:ind w:left="567" w:hanging="567"/>
      </w:pPr>
    </w:p>
    <w:p w:rsidR="00B563AD" w:rsidRDefault="00B563AD">
      <w:pPr>
        <w:pStyle w:val="0GeraderText"/>
        <w:ind w:left="567" w:hanging="567"/>
      </w:pPr>
    </w:p>
    <w:p w:rsidR="00B563AD" w:rsidRDefault="00B563AD">
      <w:pPr>
        <w:pStyle w:val="0GeraderText"/>
        <w:ind w:left="567" w:hanging="567"/>
      </w:pPr>
    </w:p>
    <w:p w:rsidR="00B563AD" w:rsidRDefault="00B563AD">
      <w:pPr>
        <w:pStyle w:val="0GeraderText"/>
        <w:ind w:left="567" w:hanging="567"/>
      </w:pPr>
    </w:p>
    <w:p w:rsidR="00B563AD" w:rsidRDefault="00B563AD">
      <w:pPr>
        <w:pStyle w:val="0GeraderText"/>
        <w:ind w:left="567" w:hanging="567"/>
      </w:pPr>
    </w:p>
    <w:p w:rsidR="00B563AD" w:rsidRDefault="00B563AD">
      <w:pPr>
        <w:pStyle w:val="Beschriftung"/>
      </w:pPr>
    </w:p>
    <w:p w:rsidR="00B563AD" w:rsidRDefault="00B563AD">
      <w:pPr>
        <w:pStyle w:val="Beschriftung"/>
      </w:pPr>
    </w:p>
    <w:p w:rsidR="00B563AD" w:rsidRDefault="00CB3257">
      <w:pPr>
        <w:pStyle w:val="Beschriftung"/>
      </w:pPr>
      <w:r>
        <w:lastRenderedPageBreak/>
        <w:t>Anhang C</w:t>
      </w:r>
    </w:p>
    <w:p w:rsidR="00B563AD" w:rsidRDefault="00B563AD">
      <w:pPr>
        <w:rPr>
          <w:sz w:val="36"/>
        </w:rPr>
      </w:pPr>
    </w:p>
    <w:p w:rsidR="00B563AD" w:rsidRDefault="00CB3257">
      <w:pPr>
        <w:pStyle w:val="Textkrper3"/>
        <w:rPr>
          <w:lang w:val="de-AT"/>
        </w:rPr>
      </w:pPr>
      <w:r>
        <w:t xml:space="preserve">Leistungsbild für die Planungs- und </w:t>
      </w:r>
      <w:r>
        <w:br/>
        <w:t>Baustellenkoordination</w:t>
      </w:r>
    </w:p>
    <w:p w:rsidR="00B563AD" w:rsidRDefault="00B563AD"/>
    <w:p w:rsidR="00B563AD" w:rsidRDefault="00B563AD"/>
    <w:p w:rsidR="00B563AD" w:rsidRDefault="00CB3257">
      <w:r>
        <w:t>Die Leistung umfasst die Durchführung der Tätigkeit des Planungs- und Baustelle</w:t>
      </w:r>
      <w:r>
        <w:t>n</w:t>
      </w:r>
      <w:r>
        <w:t>koordinators im Sinne des Bauarbeitenkoordinationsgesetzes (BauKG) gemäß BGBl. Nr. 37, Teil I vom 15. Jänner 1999.</w:t>
      </w:r>
    </w:p>
    <w:p w:rsidR="00B563AD" w:rsidRDefault="00B563AD"/>
    <w:p w:rsidR="00B563AD" w:rsidRDefault="00CB3257">
      <w:pPr>
        <w:ind w:left="567" w:hanging="567"/>
        <w:rPr>
          <w:b/>
          <w:bCs/>
        </w:rPr>
      </w:pPr>
      <w:r>
        <w:rPr>
          <w:b/>
          <w:bCs/>
        </w:rPr>
        <w:t>1.</w:t>
      </w:r>
      <w:r>
        <w:rPr>
          <w:b/>
          <w:bCs/>
        </w:rPr>
        <w:tab/>
        <w:t>Planungskoordinator</w:t>
      </w:r>
    </w:p>
    <w:p w:rsidR="00B563AD" w:rsidRDefault="00B563AD">
      <w:pPr>
        <w:ind w:left="567"/>
      </w:pPr>
    </w:p>
    <w:p w:rsidR="00B563AD" w:rsidRDefault="00CB3257">
      <w:pPr>
        <w:ind w:left="567"/>
      </w:pPr>
      <w:r>
        <w:t>Die Bestellung des Planungskoordinators hat bei Planungsbeginn zu erfolgen.</w:t>
      </w:r>
    </w:p>
    <w:p w:rsidR="00B563AD" w:rsidRDefault="00B563AD">
      <w:pPr>
        <w:ind w:left="567"/>
        <w:rPr>
          <w:sz w:val="12"/>
        </w:rPr>
      </w:pPr>
    </w:p>
    <w:p w:rsidR="00B563AD" w:rsidRDefault="00CB3257">
      <w:pPr>
        <w:ind w:left="567"/>
      </w:pPr>
      <w:r>
        <w:t>Der Planungskoordinator koordiniert alle Planungstätigkeiten hinsichtlich Einha</w:t>
      </w:r>
      <w:r>
        <w:t>l</w:t>
      </w:r>
      <w:r>
        <w:t>tung des Sicherheits- und Gesundheitsschutzes für die künftige Herstellung und spätere Nutzung und Instandhaltung des Bauvorhabens in der Planungs- und Ausschreibungsphase.</w:t>
      </w:r>
    </w:p>
    <w:p w:rsidR="00B563AD" w:rsidRDefault="00B563AD">
      <w:pPr>
        <w:ind w:left="567"/>
        <w:rPr>
          <w:sz w:val="12"/>
        </w:rPr>
      </w:pPr>
    </w:p>
    <w:p w:rsidR="00B563AD" w:rsidRDefault="00CB3257">
      <w:pPr>
        <w:ind w:left="567"/>
      </w:pPr>
      <w:r>
        <w:t>Die Tätigkeit endet mit der Vergabe der Leistungen.</w:t>
      </w:r>
    </w:p>
    <w:p w:rsidR="00B563AD" w:rsidRDefault="00B563AD">
      <w:pPr>
        <w:pStyle w:val="Textkrper-Zeileneinzug"/>
        <w:keepLines/>
        <w:rPr>
          <w:sz w:val="12"/>
          <w:lang w:val="de-DE"/>
        </w:rPr>
      </w:pPr>
    </w:p>
    <w:p w:rsidR="00B563AD" w:rsidRDefault="00CB3257">
      <w:pPr>
        <w:pStyle w:val="Textkrper-Zeileneinzug"/>
        <w:keepLines/>
        <w:rPr>
          <w:lang w:val="de-DE"/>
        </w:rPr>
      </w:pPr>
      <w:r>
        <w:rPr>
          <w:lang w:val="de-DE"/>
        </w:rPr>
        <w:t>Der Planungskoordinator hat:</w:t>
      </w:r>
    </w:p>
    <w:p w:rsidR="00B563AD" w:rsidRDefault="00B563AD">
      <w:pPr>
        <w:ind w:left="567"/>
      </w:pPr>
    </w:p>
    <w:p w:rsidR="00B563AD" w:rsidRDefault="00CB3257">
      <w:pPr>
        <w:ind w:left="567" w:hanging="567"/>
      </w:pPr>
      <w:r>
        <w:t>1.1</w:t>
      </w:r>
      <w:r>
        <w:tab/>
        <w:t>die Umsetzung der allgemeinen Grundsätze der Gefahrenverhütung gemäß § 7 ASchG bei Entwurf, Ausführungsplanung und Vorbereitung des Bauprojektes zu koordinieren,</w:t>
      </w:r>
    </w:p>
    <w:p w:rsidR="00B563AD" w:rsidRDefault="00B563AD">
      <w:pPr>
        <w:ind w:left="567" w:hanging="567"/>
      </w:pPr>
    </w:p>
    <w:p w:rsidR="00B563AD" w:rsidRDefault="00CB3257">
      <w:pPr>
        <w:ind w:left="567" w:hanging="567"/>
        <w:rPr>
          <w:spacing w:val="-4"/>
        </w:rPr>
      </w:pPr>
      <w:r>
        <w:t>1.2</w:t>
      </w:r>
      <w:r>
        <w:tab/>
      </w:r>
      <w:r>
        <w:rPr>
          <w:spacing w:val="-4"/>
        </w:rPr>
        <w:t>einen Sicherheits- und Gesundheitsschutzplan gemäß § 7 BauKG auszuarbeiten,</w:t>
      </w:r>
    </w:p>
    <w:p w:rsidR="00B563AD" w:rsidRDefault="00B563AD">
      <w:pPr>
        <w:ind w:left="567" w:hanging="567"/>
        <w:rPr>
          <w:spacing w:val="-4"/>
        </w:rPr>
      </w:pPr>
    </w:p>
    <w:p w:rsidR="00B563AD" w:rsidRDefault="00CB3257">
      <w:pPr>
        <w:ind w:left="567" w:hanging="567"/>
      </w:pPr>
      <w:r>
        <w:t>1.3</w:t>
      </w:r>
      <w:r>
        <w:tab/>
        <w:t>darauf zu achten, dass der Bauherr oder der Projektleiter, wenn ein solcher eingesetzt ist, den Sicherheits- und Gesundheitsschutzplan berücksichtigt,</w:t>
      </w:r>
    </w:p>
    <w:p w:rsidR="00B563AD" w:rsidRDefault="00B563AD">
      <w:pPr>
        <w:ind w:left="567" w:hanging="567"/>
      </w:pPr>
    </w:p>
    <w:p w:rsidR="00B563AD" w:rsidRDefault="00CB3257">
      <w:pPr>
        <w:ind w:left="567" w:hanging="567"/>
      </w:pPr>
      <w:r>
        <w:t>1.4</w:t>
      </w:r>
      <w:r>
        <w:tab/>
        <w:t>eine Unterlage für spätere Arbeiten gemäß § 8 BauKG zusammenzustellen,</w:t>
      </w:r>
    </w:p>
    <w:p w:rsidR="00B563AD" w:rsidRDefault="00B563AD">
      <w:pPr>
        <w:ind w:left="567" w:hanging="567"/>
      </w:pPr>
    </w:p>
    <w:p w:rsidR="00B563AD" w:rsidRDefault="00CB3257">
      <w:pPr>
        <w:ind w:left="567" w:hanging="567"/>
      </w:pPr>
      <w:r>
        <w:t>1.5</w:t>
      </w:r>
      <w:r>
        <w:tab/>
        <w:t xml:space="preserve">darauf zu achten, dass der Bauherr oder der Projektleiter, wenn ein solcher </w:t>
      </w:r>
    </w:p>
    <w:p w:rsidR="00B563AD" w:rsidRDefault="00CB3257">
      <w:pPr>
        <w:pStyle w:val="Textkrper-Zeileneinzug"/>
        <w:keepLines/>
        <w:rPr>
          <w:lang w:val="de-DE"/>
        </w:rPr>
      </w:pPr>
      <w:r>
        <w:rPr>
          <w:lang w:val="de-DE"/>
        </w:rPr>
        <w:t>eingesetzt ist, die Unterlage gemäß § 8 BauKG berücksichtigt.</w:t>
      </w:r>
    </w:p>
    <w:p w:rsidR="00B563AD" w:rsidRDefault="00B563AD">
      <w:pPr>
        <w:pStyle w:val="Textkrper-Zeileneinzug"/>
        <w:keepLines/>
        <w:rPr>
          <w:lang w:val="de-DE"/>
        </w:rPr>
      </w:pPr>
    </w:p>
    <w:p w:rsidR="00B563AD" w:rsidRDefault="00CB3257">
      <w:pPr>
        <w:ind w:left="567"/>
      </w:pPr>
      <w:r>
        <w:t>Dem Planungskoordinator obliegt weiters:</w:t>
      </w:r>
    </w:p>
    <w:p w:rsidR="00B563AD" w:rsidRDefault="00B563AD">
      <w:pPr>
        <w:ind w:left="567"/>
      </w:pPr>
    </w:p>
    <w:p w:rsidR="00B563AD" w:rsidRDefault="00CB3257" w:rsidP="00CB3257">
      <w:pPr>
        <w:numPr>
          <w:ilvl w:val="0"/>
          <w:numId w:val="15"/>
        </w:numPr>
      </w:pPr>
      <w:r>
        <w:t>die Übergabe aller Unterlagen an den mit der Ausschreibung befassten Au</w:t>
      </w:r>
      <w:r>
        <w:t>f</w:t>
      </w:r>
      <w:r>
        <w:t>tragnehmern zur Einarbeitung aller erforderlichen Maßnahmen in das Lei</w:t>
      </w:r>
      <w:r>
        <w:t>s</w:t>
      </w:r>
      <w:r>
        <w:t>tungsverzeichnis,</w:t>
      </w:r>
    </w:p>
    <w:p w:rsidR="00B563AD" w:rsidRDefault="00B563AD">
      <w:pPr>
        <w:ind w:left="567"/>
      </w:pPr>
    </w:p>
    <w:p w:rsidR="00B563AD" w:rsidRDefault="00CB3257" w:rsidP="00CB3257">
      <w:pPr>
        <w:numPr>
          <w:ilvl w:val="0"/>
          <w:numId w:val="15"/>
        </w:numPr>
      </w:pPr>
      <w:r>
        <w:t>die Übergabe aller Unterlagen an den Baustellenkoordinator sowie dessen Einweisung.</w:t>
      </w:r>
    </w:p>
    <w:p w:rsidR="00B563AD" w:rsidRDefault="00B563AD">
      <w:pPr>
        <w:ind w:left="567"/>
      </w:pPr>
    </w:p>
    <w:p w:rsidR="00B563AD" w:rsidRDefault="00B563AD">
      <w:pPr>
        <w:ind w:left="567"/>
      </w:pPr>
    </w:p>
    <w:p w:rsidR="00B563AD" w:rsidRDefault="00B563AD">
      <w:pPr>
        <w:ind w:left="567"/>
      </w:pPr>
    </w:p>
    <w:p w:rsidR="00B563AD" w:rsidRDefault="00B563AD">
      <w:pPr>
        <w:ind w:left="567"/>
      </w:pPr>
    </w:p>
    <w:p w:rsidR="00B563AD" w:rsidRDefault="00B563AD">
      <w:pPr>
        <w:rPr>
          <w:sz w:val="8"/>
        </w:rPr>
      </w:pPr>
    </w:p>
    <w:p w:rsidR="00B563AD" w:rsidRDefault="00B563AD">
      <w:pPr>
        <w:ind w:left="567" w:hanging="567"/>
        <w:rPr>
          <w:b/>
          <w:bCs/>
        </w:rPr>
      </w:pPr>
    </w:p>
    <w:p w:rsidR="00B563AD" w:rsidRDefault="00B563AD">
      <w:pPr>
        <w:ind w:left="567" w:hanging="567"/>
        <w:rPr>
          <w:b/>
          <w:bCs/>
        </w:rPr>
      </w:pPr>
    </w:p>
    <w:p w:rsidR="00B563AD" w:rsidRDefault="00CB3257">
      <w:pPr>
        <w:ind w:left="567" w:hanging="567"/>
        <w:rPr>
          <w:b/>
          <w:bCs/>
        </w:rPr>
      </w:pPr>
      <w:r>
        <w:rPr>
          <w:b/>
          <w:bCs/>
        </w:rPr>
        <w:lastRenderedPageBreak/>
        <w:t>2.</w:t>
      </w:r>
      <w:r>
        <w:rPr>
          <w:b/>
          <w:bCs/>
        </w:rPr>
        <w:tab/>
        <w:t>Baustellenkoordinator</w:t>
      </w:r>
    </w:p>
    <w:p w:rsidR="00B563AD" w:rsidRDefault="00B563AD"/>
    <w:p w:rsidR="00B563AD" w:rsidRDefault="00CB3257">
      <w:pPr>
        <w:ind w:left="567"/>
      </w:pPr>
      <w:r>
        <w:t>Die Bestellung des Baustellenkoordinators hat spätestens bei Auftragsvergabe der Bauarbeiten zu erfolgen.</w:t>
      </w:r>
    </w:p>
    <w:p w:rsidR="00B563AD" w:rsidRDefault="00B563AD">
      <w:pPr>
        <w:ind w:left="567"/>
        <w:rPr>
          <w:sz w:val="12"/>
        </w:rPr>
      </w:pPr>
    </w:p>
    <w:p w:rsidR="00B563AD" w:rsidRDefault="00CB3257">
      <w:pPr>
        <w:ind w:left="567"/>
      </w:pPr>
      <w:r>
        <w:t>Der Baustellenkoordinator hat:</w:t>
      </w:r>
    </w:p>
    <w:p w:rsidR="00B563AD" w:rsidRDefault="00B563AD">
      <w:pPr>
        <w:rPr>
          <w:sz w:val="12"/>
        </w:rPr>
      </w:pPr>
    </w:p>
    <w:p w:rsidR="00B563AD" w:rsidRDefault="00CB3257">
      <w:pPr>
        <w:ind w:left="567" w:hanging="567"/>
      </w:pPr>
      <w:r>
        <w:t>2.1</w:t>
      </w:r>
      <w:r>
        <w:tab/>
        <w:t>die Umsetzung der allgemeinen Grundsätze der Gefahrenverhütung gemäß § 7 ASchG bei der technischen und organisatorischen Planung, bei der Einteilung der Arbeiten, die gleichzeitig oder nacheinander durchgeführt werden, bei der Abschätzung der voraussichtlichen Dauer für die Durchführung dieser Arbeiten sowie bei der Durchführung der Arbeiten zu koordinieren,</w:t>
      </w:r>
    </w:p>
    <w:p w:rsidR="00B563AD" w:rsidRDefault="00B563AD">
      <w:pPr>
        <w:ind w:left="567" w:hanging="567"/>
      </w:pPr>
    </w:p>
    <w:p w:rsidR="00B563AD" w:rsidRDefault="00CB3257">
      <w:pPr>
        <w:ind w:left="567" w:hanging="567"/>
      </w:pPr>
      <w:r>
        <w:t>2.2</w:t>
      </w:r>
      <w:r>
        <w:tab/>
        <w:t>die Umsetzung der für die betreffende Baustelle geltenden Bestimmungen über Sicherheit und Gesundheitsschutz bei der Arbeit zu koordinieren,</w:t>
      </w:r>
    </w:p>
    <w:p w:rsidR="00B563AD" w:rsidRDefault="00B563AD">
      <w:pPr>
        <w:ind w:left="567" w:hanging="567"/>
      </w:pPr>
    </w:p>
    <w:p w:rsidR="00B563AD" w:rsidRDefault="00CB3257">
      <w:pPr>
        <w:ind w:left="567" w:hanging="567"/>
      </w:pPr>
      <w:r>
        <w:t>2.3</w:t>
      </w:r>
      <w:r>
        <w:tab/>
        <w:t>die Überwachung der ordnungsgemäßen Anwendung der Arbeitsverfahren zu koordinieren,</w:t>
      </w:r>
    </w:p>
    <w:p w:rsidR="00B563AD" w:rsidRDefault="00B563AD">
      <w:pPr>
        <w:ind w:left="567" w:hanging="567"/>
      </w:pPr>
    </w:p>
    <w:p w:rsidR="00B563AD" w:rsidRDefault="00CB3257">
      <w:pPr>
        <w:ind w:left="567" w:hanging="567"/>
      </w:pPr>
      <w:r>
        <w:t>2.4</w:t>
      </w:r>
      <w:r>
        <w:tab/>
        <w:t>darauf zu achten, dass die Arbeitgeber den Sicherheits- und Gesundheit</w:t>
      </w:r>
      <w:r>
        <w:t>s</w:t>
      </w:r>
      <w:r>
        <w:t xml:space="preserve">schutzplan sowie die allgemeinen Grundsätze der Gefahrenverhütung gemäß </w:t>
      </w:r>
      <w:r>
        <w:br/>
        <w:t>§ 7 ASchG anwenden, die auf der Baustelle tätigen Selbständigen den Siche</w:t>
      </w:r>
      <w:r>
        <w:t>r</w:t>
      </w:r>
      <w:r>
        <w:t>heits- und Gesundheitsschutzplan und die allgemeinen Grundsätze der Gefa</w:t>
      </w:r>
      <w:r>
        <w:t>h</w:t>
      </w:r>
      <w:r>
        <w:t>renverhütung gemäß § 7 ASchG anwenden, wenn dies zum Schutz der Arbei</w:t>
      </w:r>
      <w:r>
        <w:t>t</w:t>
      </w:r>
      <w:r>
        <w:t>nehmer erforderlich ist,</w:t>
      </w:r>
    </w:p>
    <w:p w:rsidR="00B563AD" w:rsidRDefault="00B563AD">
      <w:pPr>
        <w:ind w:left="567" w:hanging="567"/>
      </w:pPr>
    </w:p>
    <w:p w:rsidR="00B563AD" w:rsidRDefault="00CB3257">
      <w:pPr>
        <w:ind w:left="567" w:hanging="567"/>
      </w:pPr>
      <w:r>
        <w:t>2.5</w:t>
      </w:r>
      <w:r>
        <w:tab/>
        <w:t>die Zusammenarbeit und die Koordination der Tätigkeiten zum Schutz der A</w:t>
      </w:r>
      <w:r>
        <w:t>r</w:t>
      </w:r>
      <w:r>
        <w:t>beitnehmer und zur Verhütung von Unfällen und berufsbedingten Gesundheit</w:t>
      </w:r>
      <w:r>
        <w:t>s</w:t>
      </w:r>
      <w:r>
        <w:t>gefährdungen zwischen den Arbeitgebern zu organisieren und dabei auch auf der Baustelle tätige Selbständige einzubeziehen,</w:t>
      </w:r>
    </w:p>
    <w:p w:rsidR="00B563AD" w:rsidRDefault="00B563AD">
      <w:pPr>
        <w:ind w:left="567" w:hanging="567"/>
      </w:pPr>
    </w:p>
    <w:p w:rsidR="00B563AD" w:rsidRDefault="00CB3257">
      <w:pPr>
        <w:ind w:left="567" w:hanging="567"/>
      </w:pPr>
      <w:r>
        <w:t>2.6</w:t>
      </w:r>
      <w:r>
        <w:tab/>
        <w:t>für die gegenseitige Information der Arbeitgeber und der auf der Baustelle tät</w:t>
      </w:r>
      <w:r>
        <w:t>i</w:t>
      </w:r>
      <w:r>
        <w:t>gen Selbständigen zu sorgen,</w:t>
      </w:r>
    </w:p>
    <w:p w:rsidR="00B563AD" w:rsidRDefault="00B563AD">
      <w:pPr>
        <w:ind w:left="567" w:hanging="567"/>
      </w:pPr>
    </w:p>
    <w:p w:rsidR="00B563AD" w:rsidRDefault="00CB3257">
      <w:pPr>
        <w:ind w:left="567" w:hanging="567"/>
      </w:pPr>
      <w:r>
        <w:t>2.7</w:t>
      </w:r>
      <w:r>
        <w:tab/>
        <w:t>den Sicherheits- und Gesundheitsschutzplan und die Unterlage unter Berüc</w:t>
      </w:r>
      <w:r>
        <w:t>k</w:t>
      </w:r>
      <w:r>
        <w:t>sichtigung des Fortschritts der Arbeiten und eingetretener Änderungen anz</w:t>
      </w:r>
      <w:r>
        <w:t>u</w:t>
      </w:r>
      <w:r>
        <w:t>passen,</w:t>
      </w:r>
    </w:p>
    <w:p w:rsidR="00B563AD" w:rsidRDefault="00B563AD">
      <w:pPr>
        <w:ind w:left="567" w:hanging="567"/>
      </w:pPr>
    </w:p>
    <w:p w:rsidR="00B563AD" w:rsidRDefault="00CB3257">
      <w:pPr>
        <w:ind w:left="567" w:hanging="567"/>
      </w:pPr>
      <w:r>
        <w:t>2.8</w:t>
      </w:r>
      <w:r>
        <w:tab/>
        <w:t>die erforderlichen Maßnahmen zu treffen, damit nur befugte Personen die Ba</w:t>
      </w:r>
      <w:r>
        <w:t>u</w:t>
      </w:r>
      <w:r>
        <w:t>stelle betreten.</w:t>
      </w:r>
    </w:p>
    <w:p w:rsidR="00B563AD" w:rsidRDefault="00B563AD">
      <w:pPr>
        <w:pStyle w:val="Textkrper-Zeileneinzug"/>
        <w:keepLines/>
        <w:rPr>
          <w:lang w:val="de-DE"/>
        </w:rPr>
      </w:pPr>
    </w:p>
    <w:p w:rsidR="00B563AD" w:rsidRDefault="00CB3257">
      <w:pPr>
        <w:pStyle w:val="Textkrper-Zeileneinzug"/>
        <w:keepLines/>
        <w:rPr>
          <w:lang w:val="de-DE"/>
        </w:rPr>
      </w:pPr>
      <w:r>
        <w:rPr>
          <w:lang w:val="de-DE"/>
        </w:rPr>
        <w:t>Stellt der Baustellenkoordinator bei Besichtigungen der Baustelle Gefahren für Sicherheit und Gesundheit der Arbeitnehmer fest, hat er unverzüglich den Ba</w:t>
      </w:r>
      <w:r>
        <w:rPr>
          <w:lang w:val="de-DE"/>
        </w:rPr>
        <w:t>u</w:t>
      </w:r>
      <w:r>
        <w:rPr>
          <w:lang w:val="de-DE"/>
        </w:rPr>
        <w:t>herrn oder den Projektleiter zu informieren. Der Baustellenkoordinator hat das Recht, sich an das Arbeitsinspektorat zu wenden, wenn er der Auffassung ist, dass die getroffenen Maßnahmen und bereitgestellten Mittel nicht ausreichen, um die Sicherheit und den Gesundheitsschutz am Arbeitsplatz sicherzustellen, nachdem er erfolglos eine Beseitigung dieser Missstände verlangt hat.</w:t>
      </w:r>
    </w:p>
    <w:p w:rsidR="00B563AD" w:rsidRDefault="00B563AD">
      <w:pPr>
        <w:pStyle w:val="Textkrper-Zeileneinzug"/>
        <w:keepLines/>
        <w:rPr>
          <w:lang w:val="de-DE"/>
        </w:rPr>
      </w:pPr>
    </w:p>
    <w:p w:rsidR="00B563AD" w:rsidRDefault="00B563AD">
      <w:pPr>
        <w:pStyle w:val="Textkrper-Zeileneinzug"/>
        <w:keepLines/>
        <w:rPr>
          <w:lang w:val="de-DE"/>
        </w:rPr>
      </w:pPr>
    </w:p>
    <w:p w:rsidR="00B563AD" w:rsidRDefault="00B563AD">
      <w:pPr>
        <w:pStyle w:val="Textkrper-Zeileneinzug"/>
        <w:keepLines/>
        <w:rPr>
          <w:lang w:val="de-DE"/>
        </w:rPr>
      </w:pPr>
    </w:p>
    <w:p w:rsidR="00B563AD" w:rsidRDefault="00CB3257">
      <w:pPr>
        <w:pStyle w:val="Textkrper-Zeileneinzug"/>
        <w:keepLines/>
        <w:rPr>
          <w:lang w:val="de-DE"/>
        </w:rPr>
      </w:pPr>
      <w:r>
        <w:rPr>
          <w:lang w:val="de-DE"/>
        </w:rPr>
        <w:lastRenderedPageBreak/>
        <w:t>Über die oben angeführten Punkte hinaus hat der Baustellenkoordinator die Vorankündigung im Sinne des § 6 BauKG zeitgerecht im Auftrag des Bauherrn zu erstellen und dem zuständigen Arbeitsinspektorat zu übermitteln.</w:t>
      </w:r>
    </w:p>
    <w:p w:rsidR="00B563AD" w:rsidRDefault="00B563AD">
      <w:pPr>
        <w:pStyle w:val="Textkrper-Zeileneinzug"/>
        <w:keepLines/>
        <w:rPr>
          <w:lang w:val="de-DE"/>
        </w:rPr>
      </w:pPr>
    </w:p>
    <w:p w:rsidR="00B563AD" w:rsidRDefault="00CB3257">
      <w:pPr>
        <w:pStyle w:val="Textkrper-Zeileneinzug"/>
        <w:keepLines/>
        <w:rPr>
          <w:lang w:val="de-DE"/>
        </w:rPr>
      </w:pPr>
      <w:r>
        <w:rPr>
          <w:lang w:val="de-DE"/>
        </w:rPr>
        <w:t>Dem Baustellenkoordinator obliegt weiters:</w:t>
      </w:r>
    </w:p>
    <w:p w:rsidR="00B563AD" w:rsidRDefault="00B563AD"/>
    <w:p w:rsidR="00B563AD" w:rsidRDefault="00CB3257" w:rsidP="00CB3257">
      <w:pPr>
        <w:numPr>
          <w:ilvl w:val="0"/>
          <w:numId w:val="9"/>
        </w:numPr>
        <w:tabs>
          <w:tab w:val="clear" w:pos="425"/>
          <w:tab w:val="num" w:pos="1134"/>
        </w:tabs>
        <w:spacing w:after="120"/>
        <w:ind w:left="1134" w:hanging="567"/>
      </w:pPr>
      <w:r>
        <w:t>die Unterweisung der ausführenden Unternehmer vor deren erstmaligem Arbeitsbeginn,</w:t>
      </w:r>
    </w:p>
    <w:p w:rsidR="00B563AD" w:rsidRDefault="00CB3257" w:rsidP="00CB3257">
      <w:pPr>
        <w:numPr>
          <w:ilvl w:val="0"/>
          <w:numId w:val="9"/>
        </w:numPr>
        <w:tabs>
          <w:tab w:val="clear" w:pos="425"/>
          <w:tab w:val="num" w:pos="1134"/>
        </w:tabs>
        <w:spacing w:after="120"/>
        <w:ind w:left="1134" w:hanging="567"/>
      </w:pPr>
      <w:r>
        <w:t>die Organisation und Durchführung der Sicherheitsbesprechungen auf der Baustelle zur Abstimmung der zu koordinierenden Maßnahmen zur Gefa</w:t>
      </w:r>
      <w:r>
        <w:t>h</w:t>
      </w:r>
      <w:r>
        <w:t>renverhütung zwischen den beteiligten Firmen,</w:t>
      </w:r>
    </w:p>
    <w:p w:rsidR="00B563AD" w:rsidRDefault="00CB3257" w:rsidP="00CB3257">
      <w:pPr>
        <w:numPr>
          <w:ilvl w:val="0"/>
          <w:numId w:val="9"/>
        </w:numPr>
        <w:tabs>
          <w:tab w:val="clear" w:pos="425"/>
          <w:tab w:val="num" w:pos="1134"/>
        </w:tabs>
        <w:spacing w:after="120"/>
        <w:ind w:left="1134" w:hanging="567"/>
      </w:pPr>
      <w:r>
        <w:t>die laufende Protokollierung der Sicherheitsbesprechungsergebnisse,</w:t>
      </w:r>
    </w:p>
    <w:p w:rsidR="00B563AD" w:rsidRDefault="00CB3257" w:rsidP="00CB3257">
      <w:pPr>
        <w:numPr>
          <w:ilvl w:val="0"/>
          <w:numId w:val="9"/>
        </w:numPr>
        <w:tabs>
          <w:tab w:val="clear" w:pos="425"/>
          <w:tab w:val="num" w:pos="1134"/>
        </w:tabs>
        <w:spacing w:after="120"/>
        <w:ind w:left="1134" w:hanging="567"/>
      </w:pPr>
      <w:r>
        <w:t>die Durchführung von Baustellenbegehungen.</w:t>
      </w:r>
    </w:p>
    <w:p w:rsidR="00B563AD" w:rsidRDefault="00B563AD"/>
    <w:p w:rsidR="00B563AD" w:rsidRDefault="00B563AD"/>
    <w:p w:rsidR="00B563AD" w:rsidRDefault="00B563AD"/>
    <w:p w:rsidR="00B563AD" w:rsidRDefault="00B563AD"/>
    <w:p w:rsidR="00B563AD" w:rsidRDefault="00B563AD"/>
    <w:p w:rsidR="00B563AD" w:rsidRDefault="00B563AD"/>
    <w:p w:rsidR="00B563AD" w:rsidRDefault="00B563AD"/>
    <w:p w:rsidR="00B563AD" w:rsidRDefault="00B563AD"/>
    <w:p w:rsidR="00B563AD" w:rsidRDefault="00B563AD"/>
    <w:p w:rsidR="00B563AD" w:rsidRDefault="00B563AD"/>
    <w:p w:rsidR="00B563AD" w:rsidRDefault="00B563AD"/>
    <w:p w:rsidR="00B563AD" w:rsidRDefault="00B563AD"/>
    <w:p w:rsidR="00B563AD" w:rsidRDefault="00B563AD"/>
    <w:p w:rsidR="00B563AD" w:rsidRDefault="00B563AD"/>
    <w:p w:rsidR="00B563AD" w:rsidRDefault="00B563AD"/>
    <w:p w:rsidR="00B563AD" w:rsidRDefault="00B563AD"/>
    <w:p w:rsidR="00B563AD" w:rsidRDefault="00B563AD"/>
    <w:p w:rsidR="00B563AD" w:rsidRDefault="00B563AD"/>
    <w:p w:rsidR="00B563AD" w:rsidRDefault="00B563AD"/>
    <w:p w:rsidR="00B563AD" w:rsidRDefault="00B563AD"/>
    <w:p w:rsidR="00B563AD" w:rsidRDefault="00B563AD"/>
    <w:p w:rsidR="00B563AD" w:rsidRDefault="00B563AD"/>
    <w:p w:rsidR="00B563AD" w:rsidRDefault="00B563AD"/>
    <w:p w:rsidR="00B563AD" w:rsidRDefault="00B563AD"/>
    <w:p w:rsidR="00B563AD" w:rsidRDefault="00B563AD"/>
    <w:p w:rsidR="00B563AD" w:rsidRDefault="00B563AD"/>
    <w:p w:rsidR="00B563AD" w:rsidRDefault="00B563AD"/>
    <w:p w:rsidR="00B563AD" w:rsidRDefault="00B563AD"/>
    <w:p w:rsidR="00B563AD" w:rsidRDefault="00B563AD"/>
    <w:p w:rsidR="00B563AD" w:rsidRDefault="00B563AD"/>
    <w:p w:rsidR="00B563AD" w:rsidRDefault="00B563AD"/>
    <w:p w:rsidR="00B563AD" w:rsidRDefault="00B563AD"/>
    <w:p w:rsidR="00B563AD" w:rsidRDefault="00B563AD"/>
    <w:p w:rsidR="00B563AD" w:rsidRDefault="00B563AD"/>
    <w:p w:rsidR="00B563AD" w:rsidRDefault="00B563AD"/>
    <w:p w:rsidR="00B563AD" w:rsidRDefault="00B563AD">
      <w:pPr>
        <w:jc w:val="right"/>
        <w:rPr>
          <w:rFonts w:cs="Arial"/>
          <w:b/>
        </w:rPr>
      </w:pPr>
    </w:p>
    <w:p w:rsidR="00B563AD" w:rsidRDefault="00CB3257">
      <w:pPr>
        <w:jc w:val="right"/>
        <w:rPr>
          <w:rFonts w:cs="Arial"/>
          <w:b/>
        </w:rPr>
      </w:pPr>
      <w:r>
        <w:rPr>
          <w:rFonts w:cs="Arial"/>
          <w:b/>
        </w:rPr>
        <w:lastRenderedPageBreak/>
        <w:t>Anhang D</w:t>
      </w:r>
    </w:p>
    <w:p w:rsidR="00B563AD" w:rsidRDefault="00B563AD">
      <w:pPr>
        <w:rPr>
          <w:sz w:val="36"/>
        </w:rPr>
      </w:pPr>
    </w:p>
    <w:p w:rsidR="00B563AD" w:rsidRDefault="00CB3257">
      <w:pPr>
        <w:pStyle w:val="Textkrper3"/>
      </w:pPr>
      <w:r>
        <w:t>Zusammenstellung der Vorleistungen, Nebenkosten und Zusatzleistungen, welche für die Planung, Ba</w:t>
      </w:r>
      <w:r>
        <w:t>u</w:t>
      </w:r>
      <w:r>
        <w:t>aufsicht und Koordinatorentätigkeit erforderlich und im jeweiligen Honorar nicht enthalten sind.</w:t>
      </w:r>
    </w:p>
    <w:p w:rsidR="00B563AD" w:rsidRDefault="00B563AD"/>
    <w:p w:rsidR="00B563AD" w:rsidRDefault="00B563AD"/>
    <w:p w:rsidR="00B563AD" w:rsidRDefault="00B563AD"/>
    <w:p w:rsidR="00B563AD" w:rsidRDefault="00CB3257">
      <w:pPr>
        <w:tabs>
          <w:tab w:val="left" w:pos="567"/>
        </w:tabs>
        <w:rPr>
          <w:b/>
          <w:bCs/>
        </w:rPr>
      </w:pPr>
      <w:r>
        <w:rPr>
          <w:b/>
          <w:bCs/>
        </w:rPr>
        <w:t>1.</w:t>
      </w:r>
      <w:r>
        <w:rPr>
          <w:b/>
          <w:bCs/>
        </w:rPr>
        <w:tab/>
        <w:t>Allgemein</w:t>
      </w:r>
    </w:p>
    <w:p w:rsidR="00B563AD" w:rsidRDefault="00B563AD">
      <w:pPr>
        <w:tabs>
          <w:tab w:val="left" w:pos="567"/>
        </w:tabs>
        <w:rPr>
          <w:b/>
          <w:bCs/>
        </w:rPr>
      </w:pPr>
    </w:p>
    <w:p w:rsidR="00B563AD" w:rsidRDefault="00CB3257">
      <w:pPr>
        <w:ind w:left="567" w:hanging="567"/>
      </w:pPr>
      <w:r>
        <w:t>1.1</w:t>
      </w:r>
      <w:r>
        <w:tab/>
        <w:t>Beschaffung Katasterplan in Matrize bzw. als DKM einschließlich Ergänzung, erforderlichenfalls Richtigstellung, Vergrößerung.</w:t>
      </w:r>
    </w:p>
    <w:p w:rsidR="00B563AD" w:rsidRDefault="00B563AD">
      <w:pPr>
        <w:ind w:left="567" w:hanging="567"/>
      </w:pPr>
    </w:p>
    <w:p w:rsidR="00B563AD" w:rsidRDefault="00CB3257">
      <w:pPr>
        <w:ind w:left="567" w:hanging="567"/>
      </w:pPr>
      <w:r>
        <w:t>1.2</w:t>
      </w:r>
      <w:r>
        <w:tab/>
        <w:t>Einholung der Zustimmungserklärungen der betroffenen Grundeigentümer ei</w:t>
      </w:r>
      <w:r>
        <w:t>n</w:t>
      </w:r>
      <w:r>
        <w:t>schließlich der in diesem Zusammenhang erforderlichen Besprechungen und Verhandlungen (Wasserrecht).</w:t>
      </w:r>
    </w:p>
    <w:p w:rsidR="00B563AD" w:rsidRDefault="00B563AD">
      <w:pPr>
        <w:ind w:left="567" w:hanging="567"/>
      </w:pPr>
    </w:p>
    <w:p w:rsidR="00B563AD" w:rsidRDefault="00CB3257">
      <w:pPr>
        <w:ind w:left="567" w:hanging="567"/>
      </w:pPr>
      <w:r>
        <w:t>1.3</w:t>
      </w:r>
      <w:r>
        <w:tab/>
        <w:t>Erstellen der Hausanschlusserhebungsprotokolle. Hausanschlusserhebung</w:t>
      </w:r>
      <w:r>
        <w:t>s</w:t>
      </w:r>
      <w:r>
        <w:t>protokollaufnahmen (Ortsaugenschein, Besprechung zur Festlegung des A</w:t>
      </w:r>
      <w:r>
        <w:t>n</w:t>
      </w:r>
      <w:r>
        <w:t>schlusses) bei Wasserversorgungs- und Abwasseranlagen sind nicht in der Planung bzw. Bauaufsicht nach HOB-I enthalten und daher nach dem Zeitau</w:t>
      </w:r>
      <w:r>
        <w:t>f</w:t>
      </w:r>
      <w:r>
        <w:t>wand (Allgemeiner Teil der Gebührenordnungen) gesondert zu verrechnen. Die planlichen Vorbereitungen (Skizzen) sind jedoch als Teil der Planung anzus</w:t>
      </w:r>
      <w:r>
        <w:t>e</w:t>
      </w:r>
      <w:r>
        <w:t>hen. Als Richtwert sind drei Protokolle je Stunde anzusehen. Die Erstellung der Hausanschlusserhebungsprotokolle ist dann förderungsfähig, wenn dadurch die Kosten für den Hauptkanal optimiert werden können. Hausanschlussverhan</w:t>
      </w:r>
      <w:r>
        <w:t>d</w:t>
      </w:r>
      <w:r>
        <w:t xml:space="preserve">lungen sind </w:t>
      </w:r>
      <w:r>
        <w:rPr>
          <w:b/>
          <w:bCs/>
        </w:rPr>
        <w:t>nicht</w:t>
      </w:r>
      <w:r>
        <w:t xml:space="preserve"> förderungsfähig.</w:t>
      </w:r>
    </w:p>
    <w:p w:rsidR="00B563AD" w:rsidRDefault="00B563AD">
      <w:pPr>
        <w:ind w:left="567" w:hanging="567"/>
      </w:pPr>
    </w:p>
    <w:p w:rsidR="00B563AD" w:rsidRDefault="00CB3257">
      <w:pPr>
        <w:ind w:left="567" w:hanging="567"/>
      </w:pPr>
      <w:r>
        <w:t>1.4</w:t>
      </w:r>
      <w:r>
        <w:tab/>
        <w:t>Teilnahme an Bürgerversammlungen, Gemeinderatssitzungen, Ausschusssi</w:t>
      </w:r>
      <w:r>
        <w:t>t</w:t>
      </w:r>
      <w:r>
        <w:t>zungen und sonstigen Besprechungen und Verhandlungen, die jeweils über zwei Wasserrechtsverhandlungen (Bewilligung und Kollaudierung), die Pr</w:t>
      </w:r>
      <w:r>
        <w:t>o</w:t>
      </w:r>
      <w:r>
        <w:t xml:space="preserve">jektsvorstellung, die Konzeptbesprechung und Ausschreibungsbesprechung </w:t>
      </w:r>
      <w:r>
        <w:br/>
        <w:t xml:space="preserve">hinausgehen. </w:t>
      </w:r>
    </w:p>
    <w:p w:rsidR="00B563AD" w:rsidRDefault="00B563AD">
      <w:pPr>
        <w:ind w:left="567" w:hanging="567"/>
      </w:pPr>
    </w:p>
    <w:p w:rsidR="00B563AD" w:rsidRDefault="00CB3257">
      <w:pPr>
        <w:ind w:left="567" w:hanging="567"/>
      </w:pPr>
      <w:r>
        <w:t>1.5</w:t>
      </w:r>
      <w:r>
        <w:tab/>
        <w:t>Mitwirkung bei Erstellung von Abgabeordnungen, Bescheiden, Finanzierung</w:t>
      </w:r>
      <w:r>
        <w:t>s</w:t>
      </w:r>
      <w:r>
        <w:t>konzepten.</w:t>
      </w:r>
    </w:p>
    <w:p w:rsidR="00B563AD" w:rsidRDefault="00B563AD">
      <w:pPr>
        <w:ind w:left="567" w:hanging="567"/>
      </w:pPr>
    </w:p>
    <w:p w:rsidR="00B563AD" w:rsidRDefault="00CB3257">
      <w:pPr>
        <w:ind w:left="567" w:hanging="567"/>
      </w:pPr>
      <w:r>
        <w:t>1.6</w:t>
      </w:r>
      <w:r>
        <w:tab/>
        <w:t>Projektsausfertigungen (Plankopien, Plandrucke, Kopien, Planfärbelungen) und sonstige Vervielfältigungen (Ausschreibungsunterlagen ...). Richtwerte gemäß Punkt 4.8 der pauschalierten Nebenkosten.</w:t>
      </w:r>
    </w:p>
    <w:p w:rsidR="00B563AD" w:rsidRDefault="00B563AD">
      <w:pPr>
        <w:ind w:left="567" w:hanging="567"/>
      </w:pPr>
    </w:p>
    <w:p w:rsidR="00B563AD" w:rsidRDefault="00CB3257">
      <w:pPr>
        <w:ind w:left="567" w:hanging="567"/>
      </w:pPr>
      <w:r>
        <w:t>1.7</w:t>
      </w:r>
      <w:r>
        <w:tab/>
        <w:t>Aufwand für Erstellung zusätzlicher Antragsunterlagen (wie z. B. Widmung und Bau, Naturschutz, eisenbahnrechtlich, straßenrechtlich, Gestattungsantrag für Straßen- und Bahngrundbenützung, öffentliches Wassergut ...).</w:t>
      </w:r>
    </w:p>
    <w:p w:rsidR="00B563AD" w:rsidRDefault="00B563AD">
      <w:pPr>
        <w:ind w:left="567" w:hanging="567"/>
      </w:pPr>
    </w:p>
    <w:p w:rsidR="00B563AD" w:rsidRDefault="00B563AD">
      <w:pPr>
        <w:ind w:left="567" w:hanging="567"/>
      </w:pPr>
    </w:p>
    <w:p w:rsidR="00B563AD" w:rsidRDefault="00B563AD">
      <w:pPr>
        <w:ind w:left="567" w:hanging="567"/>
      </w:pPr>
    </w:p>
    <w:p w:rsidR="00B563AD" w:rsidRDefault="00B563AD">
      <w:pPr>
        <w:ind w:left="567" w:hanging="567"/>
      </w:pPr>
    </w:p>
    <w:p w:rsidR="00B563AD" w:rsidRDefault="00CB3257">
      <w:pPr>
        <w:ind w:left="567" w:hanging="567"/>
      </w:pPr>
      <w:r>
        <w:lastRenderedPageBreak/>
        <w:t>1.8</w:t>
      </w:r>
      <w:r>
        <w:tab/>
        <w:t>Beweissicherungen.</w:t>
      </w:r>
    </w:p>
    <w:p w:rsidR="00B563AD" w:rsidRDefault="00B563AD">
      <w:pPr>
        <w:ind w:left="567" w:hanging="567"/>
      </w:pPr>
    </w:p>
    <w:p w:rsidR="00B563AD" w:rsidRDefault="00CB3257">
      <w:pPr>
        <w:ind w:left="567" w:hanging="567"/>
      </w:pPr>
      <w:r>
        <w:t>1.9</w:t>
      </w:r>
      <w:r>
        <w:tab/>
        <w:t>Teilnahme an Flurschadenaufnahmen.</w:t>
      </w:r>
    </w:p>
    <w:p w:rsidR="00B563AD" w:rsidRDefault="00B563AD">
      <w:pPr>
        <w:ind w:left="567" w:hanging="567"/>
      </w:pPr>
    </w:p>
    <w:p w:rsidR="00B563AD" w:rsidRDefault="00CB3257">
      <w:pPr>
        <w:ind w:left="567" w:hanging="567"/>
      </w:pPr>
      <w:r>
        <w:t>1.10</w:t>
      </w:r>
      <w:r>
        <w:tab/>
        <w:t>Boden- und Untergrunderkundungen, Probegrabungen, Feststellung der Grundwasserverhältnisse (Einarbeitung ist Projektsbestandteil).</w:t>
      </w:r>
    </w:p>
    <w:p w:rsidR="00B563AD" w:rsidRDefault="00B563AD">
      <w:pPr>
        <w:ind w:left="567" w:hanging="567"/>
      </w:pPr>
    </w:p>
    <w:p w:rsidR="00B563AD" w:rsidRDefault="00CB3257">
      <w:pPr>
        <w:ind w:left="567" w:hanging="567"/>
      </w:pPr>
      <w:r>
        <w:t>1.11</w:t>
      </w:r>
      <w:r>
        <w:tab/>
        <w:t>Geologische, hydrogeologische und bodenmechanische Begutachtungen (Ei</w:t>
      </w:r>
      <w:r>
        <w:t>n</w:t>
      </w:r>
      <w:r>
        <w:t>arbeitung ist Projektsbestandteil).</w:t>
      </w:r>
    </w:p>
    <w:p w:rsidR="00B563AD" w:rsidRDefault="00B563AD">
      <w:pPr>
        <w:ind w:left="567" w:hanging="567"/>
      </w:pPr>
    </w:p>
    <w:p w:rsidR="00B563AD" w:rsidRDefault="00CB3257">
      <w:pPr>
        <w:ind w:left="567" w:hanging="567"/>
      </w:pPr>
      <w:r>
        <w:t>1.12</w:t>
      </w:r>
      <w:r>
        <w:tab/>
        <w:t>Statische Bearbeitung, wird laut GOB-S ermittelt (Teilleistungen c, d).</w:t>
      </w:r>
    </w:p>
    <w:p w:rsidR="00B563AD" w:rsidRDefault="00B563AD">
      <w:pPr>
        <w:ind w:left="567" w:hanging="567"/>
      </w:pPr>
    </w:p>
    <w:p w:rsidR="00B563AD" w:rsidRDefault="00CB3257">
      <w:pPr>
        <w:ind w:left="567" w:hanging="567"/>
      </w:pPr>
      <w:r>
        <w:t>1.13</w:t>
      </w:r>
      <w:r>
        <w:tab/>
        <w:t>Vermessung als Planungsgrundlage</w:t>
      </w:r>
    </w:p>
    <w:p w:rsidR="00B563AD" w:rsidRDefault="00CB3257">
      <w:pPr>
        <w:ind w:left="567" w:hanging="567"/>
      </w:pPr>
      <w:r>
        <w:tab/>
        <w:t>Richtwert gemäß Punkt 4.1 der pauschalierten Nebenkosten.</w:t>
      </w:r>
    </w:p>
    <w:p w:rsidR="00B563AD" w:rsidRDefault="00B563AD">
      <w:pPr>
        <w:ind w:left="567" w:hanging="567"/>
      </w:pPr>
    </w:p>
    <w:p w:rsidR="00B563AD" w:rsidRDefault="00CB3257">
      <w:pPr>
        <w:ind w:left="567" w:hanging="567"/>
      </w:pPr>
      <w:r>
        <w:t>1.14</w:t>
      </w:r>
      <w:r>
        <w:tab/>
        <w:t>Vermessung als Bestandsaufnahme (Kanalkataster)</w:t>
      </w:r>
    </w:p>
    <w:p w:rsidR="00B563AD" w:rsidRDefault="00CB3257">
      <w:pPr>
        <w:ind w:left="567" w:hanging="567"/>
      </w:pPr>
      <w:r>
        <w:tab/>
        <w:t>Richtwert gemäß Pkt. 4.12 der pauschalierten Nebenkosten.</w:t>
      </w:r>
    </w:p>
    <w:p w:rsidR="00B563AD" w:rsidRDefault="00B563AD">
      <w:pPr>
        <w:ind w:left="567" w:hanging="567"/>
      </w:pPr>
    </w:p>
    <w:p w:rsidR="00B563AD" w:rsidRDefault="00CB3257">
      <w:pPr>
        <w:ind w:left="567" w:hanging="567"/>
        <w:rPr>
          <w:spacing w:val="-2"/>
        </w:rPr>
      </w:pPr>
      <w:r>
        <w:t>1.15</w:t>
      </w:r>
      <w:r>
        <w:tab/>
        <w:t xml:space="preserve">Aufwand für weitere Sonderfachleute (z. B. Mess- und Regeltechnik, E-Technik </w:t>
      </w:r>
      <w:r>
        <w:rPr>
          <w:spacing w:val="-2"/>
        </w:rPr>
        <w:t>und Maschinenbau), die aufgrund der Befugnis nicht abgedeckt werden können.</w:t>
      </w:r>
    </w:p>
    <w:p w:rsidR="00B563AD" w:rsidRDefault="00B563AD">
      <w:pPr>
        <w:ind w:left="567" w:hanging="567"/>
      </w:pPr>
    </w:p>
    <w:p w:rsidR="00B563AD" w:rsidRDefault="00CB3257">
      <w:pPr>
        <w:ind w:left="567" w:hanging="567"/>
      </w:pPr>
      <w:r>
        <w:t>1.16</w:t>
      </w:r>
      <w:r>
        <w:tab/>
        <w:t>Reisekosten (Fahrzeiten, Fahrtkosten, PKW ...), Taggeld, Nächtigungen laut Punkt 4.6 der pauschalierten Nebenkosten zuzüglich Taggeld je Stunde, derzeit € 26,16/12 (laut jeweils gültigem Kollektivvertrag für Angestellte bei Ziviltechn</w:t>
      </w:r>
      <w:r>
        <w:t>i</w:t>
      </w:r>
      <w:r>
        <w:t>kern).</w:t>
      </w:r>
    </w:p>
    <w:p w:rsidR="00B563AD" w:rsidRDefault="00B563AD">
      <w:pPr>
        <w:ind w:left="567" w:hanging="567"/>
      </w:pPr>
    </w:p>
    <w:p w:rsidR="00B563AD" w:rsidRDefault="00CB3257">
      <w:pPr>
        <w:ind w:left="567" w:hanging="567"/>
      </w:pPr>
      <w:r>
        <w:t>1.17</w:t>
      </w:r>
      <w:r>
        <w:tab/>
        <w:t>Inbetriebsetzungen sowie Betriebs- und Wartungsanleitungen.</w:t>
      </w:r>
    </w:p>
    <w:p w:rsidR="00B563AD" w:rsidRDefault="00B563AD">
      <w:pPr>
        <w:ind w:left="567" w:hanging="567"/>
      </w:pPr>
    </w:p>
    <w:p w:rsidR="00B563AD" w:rsidRDefault="00B563AD">
      <w:pPr>
        <w:ind w:left="567" w:hanging="567"/>
      </w:pPr>
    </w:p>
    <w:p w:rsidR="00B563AD" w:rsidRDefault="00CB3257">
      <w:pPr>
        <w:ind w:left="567" w:hanging="567"/>
        <w:rPr>
          <w:b/>
          <w:bCs/>
        </w:rPr>
      </w:pPr>
      <w:r>
        <w:rPr>
          <w:b/>
          <w:bCs/>
        </w:rPr>
        <w:t>2.</w:t>
      </w:r>
      <w:r>
        <w:rPr>
          <w:b/>
          <w:bCs/>
        </w:rPr>
        <w:tab/>
        <w:t>Planung Abwasserentsorgung</w:t>
      </w:r>
    </w:p>
    <w:p w:rsidR="00B563AD" w:rsidRDefault="00B563AD">
      <w:pPr>
        <w:ind w:left="567" w:hanging="567"/>
      </w:pPr>
    </w:p>
    <w:p w:rsidR="00B563AD" w:rsidRDefault="00CB3257">
      <w:pPr>
        <w:ind w:left="567" w:hanging="567"/>
      </w:pPr>
      <w:r>
        <w:t>2.1</w:t>
      </w:r>
      <w:r>
        <w:tab/>
        <w:t>Erforderliche hydraulische Abflussuntersuchungen und gewässerökologische Immissionsuntersuchungen.</w:t>
      </w:r>
    </w:p>
    <w:p w:rsidR="00B563AD" w:rsidRDefault="00B563AD">
      <w:pPr>
        <w:ind w:left="567" w:hanging="567"/>
      </w:pPr>
    </w:p>
    <w:p w:rsidR="00B563AD" w:rsidRDefault="00CB3257">
      <w:pPr>
        <w:ind w:left="567" w:hanging="567"/>
      </w:pPr>
      <w:r>
        <w:t>2.2</w:t>
      </w:r>
      <w:r>
        <w:tab/>
        <w:t>Abwasseruntersuchungen</w:t>
      </w:r>
    </w:p>
    <w:p w:rsidR="00B563AD" w:rsidRDefault="00B563AD">
      <w:pPr>
        <w:ind w:left="567" w:hanging="567"/>
      </w:pPr>
    </w:p>
    <w:p w:rsidR="00B563AD" w:rsidRDefault="00CB3257">
      <w:pPr>
        <w:ind w:left="567" w:hanging="567"/>
        <w:rPr>
          <w:spacing w:val="-4"/>
        </w:rPr>
      </w:pPr>
      <w:r>
        <w:t>2.3</w:t>
      </w:r>
      <w:r>
        <w:tab/>
      </w:r>
      <w:r>
        <w:rPr>
          <w:spacing w:val="-4"/>
        </w:rPr>
        <w:t>Bestandsaufnahmen bei Umbauten bzw. Erweiterungen (z. B. ARA-Anpassungen) einschließlich eventueller Dichtheitsprüfungen und Bauzustandserhebungen.</w:t>
      </w:r>
    </w:p>
    <w:p w:rsidR="00B563AD" w:rsidRDefault="00B563AD">
      <w:pPr>
        <w:ind w:left="567" w:hanging="567"/>
        <w:rPr>
          <w:spacing w:val="-4"/>
        </w:rPr>
      </w:pPr>
    </w:p>
    <w:p w:rsidR="00B563AD" w:rsidRDefault="00CB3257">
      <w:pPr>
        <w:ind w:left="567" w:hanging="567"/>
      </w:pPr>
      <w:r>
        <w:t>2.4</w:t>
      </w:r>
      <w:r>
        <w:tab/>
        <w:t>Funktionsprüfungen von bestehenden Anlageteilen (Kläranlage, Pumpwerke, Entlastungsanlagen, Kanäle ...).</w:t>
      </w:r>
    </w:p>
    <w:p w:rsidR="00B563AD" w:rsidRDefault="00B563AD">
      <w:pPr>
        <w:ind w:left="567" w:hanging="567"/>
      </w:pPr>
    </w:p>
    <w:p w:rsidR="00B563AD" w:rsidRDefault="00B563AD">
      <w:pPr>
        <w:ind w:left="567" w:hanging="567"/>
      </w:pPr>
    </w:p>
    <w:p w:rsidR="00B563AD" w:rsidRDefault="00CB3257">
      <w:pPr>
        <w:ind w:left="567" w:hanging="567"/>
        <w:rPr>
          <w:b/>
          <w:bCs/>
        </w:rPr>
      </w:pPr>
      <w:r>
        <w:rPr>
          <w:b/>
          <w:bCs/>
        </w:rPr>
        <w:t>3.</w:t>
      </w:r>
      <w:r>
        <w:rPr>
          <w:b/>
          <w:bCs/>
        </w:rPr>
        <w:tab/>
        <w:t>Planung Wasserversorgung</w:t>
      </w:r>
    </w:p>
    <w:p w:rsidR="00B563AD" w:rsidRDefault="00B563AD">
      <w:pPr>
        <w:ind w:left="567" w:hanging="567"/>
      </w:pPr>
    </w:p>
    <w:p w:rsidR="00B563AD" w:rsidRDefault="00CB3257">
      <w:pPr>
        <w:ind w:left="567" w:hanging="567"/>
      </w:pPr>
      <w:r>
        <w:t>3.1</w:t>
      </w:r>
      <w:r>
        <w:tab/>
        <w:t>Wasseruntersuchungen</w:t>
      </w:r>
    </w:p>
    <w:p w:rsidR="00B563AD" w:rsidRDefault="00B563AD">
      <w:pPr>
        <w:ind w:left="567" w:hanging="567"/>
      </w:pPr>
    </w:p>
    <w:p w:rsidR="00B563AD" w:rsidRDefault="00CB3257">
      <w:pPr>
        <w:ind w:left="567" w:hanging="567"/>
      </w:pPr>
      <w:r>
        <w:t>3.2</w:t>
      </w:r>
      <w:r>
        <w:tab/>
        <w:t>Schüttungsmessungen</w:t>
      </w:r>
    </w:p>
    <w:p w:rsidR="00B563AD" w:rsidRDefault="00B563AD">
      <w:pPr>
        <w:ind w:left="567" w:hanging="567"/>
      </w:pPr>
    </w:p>
    <w:p w:rsidR="00B563AD" w:rsidRDefault="00B563AD">
      <w:pPr>
        <w:ind w:left="567" w:hanging="567"/>
      </w:pPr>
    </w:p>
    <w:p w:rsidR="00B563AD" w:rsidRDefault="00B563AD">
      <w:pPr>
        <w:ind w:left="567" w:hanging="567"/>
      </w:pPr>
    </w:p>
    <w:p w:rsidR="00B563AD" w:rsidRDefault="00CB3257">
      <w:pPr>
        <w:ind w:left="567" w:hanging="567"/>
      </w:pPr>
      <w:r>
        <w:lastRenderedPageBreak/>
        <w:t>3.3</w:t>
      </w:r>
      <w:r>
        <w:tab/>
        <w:t>Mischbarkeitsuntersuchungen</w:t>
      </w:r>
    </w:p>
    <w:p w:rsidR="00B563AD" w:rsidRDefault="00B563AD">
      <w:pPr>
        <w:ind w:left="567" w:hanging="567"/>
      </w:pPr>
    </w:p>
    <w:p w:rsidR="00B563AD" w:rsidRDefault="00CB3257">
      <w:pPr>
        <w:ind w:left="567" w:hanging="567"/>
      </w:pPr>
      <w:r>
        <w:t>3.4</w:t>
      </w:r>
      <w:r>
        <w:tab/>
        <w:t>Schutzgebietsbegutachtungen</w:t>
      </w:r>
    </w:p>
    <w:p w:rsidR="00B563AD" w:rsidRDefault="00B563AD">
      <w:pPr>
        <w:ind w:left="567" w:hanging="567"/>
      </w:pPr>
    </w:p>
    <w:p w:rsidR="00B563AD" w:rsidRDefault="00CB3257">
      <w:pPr>
        <w:ind w:left="567" w:hanging="567"/>
      </w:pPr>
      <w:r>
        <w:t>3.5</w:t>
      </w:r>
      <w:r>
        <w:tab/>
        <w:t>Rohrnetz- und Wasserverlustanalysen</w:t>
      </w:r>
    </w:p>
    <w:p w:rsidR="00B563AD" w:rsidRDefault="00B563AD">
      <w:pPr>
        <w:ind w:left="567" w:hanging="567"/>
      </w:pPr>
    </w:p>
    <w:p w:rsidR="00B563AD" w:rsidRDefault="00CB3257">
      <w:pPr>
        <w:ind w:left="567" w:hanging="567"/>
      </w:pPr>
      <w:r>
        <w:t>3.6</w:t>
      </w:r>
      <w:r>
        <w:tab/>
        <w:t>Funktionsprüfungen von bestehenden Anlageteilen (Pumpwerke, Aufbere</w:t>
      </w:r>
      <w:r>
        <w:t>i</w:t>
      </w:r>
      <w:r>
        <w:t>tungsanlagen, Leitungsnetze ...)</w:t>
      </w:r>
    </w:p>
    <w:p w:rsidR="00B563AD" w:rsidRDefault="00B563AD">
      <w:pPr>
        <w:ind w:left="567" w:hanging="567"/>
      </w:pPr>
    </w:p>
    <w:p w:rsidR="00B563AD" w:rsidRDefault="00B563AD">
      <w:pPr>
        <w:ind w:left="567" w:hanging="567"/>
      </w:pPr>
    </w:p>
    <w:p w:rsidR="00B563AD" w:rsidRDefault="00CB3257">
      <w:pPr>
        <w:ind w:left="567" w:hanging="567"/>
        <w:rPr>
          <w:b/>
          <w:bCs/>
        </w:rPr>
      </w:pPr>
      <w:r>
        <w:rPr>
          <w:b/>
          <w:bCs/>
        </w:rPr>
        <w:t>4.</w:t>
      </w:r>
      <w:r>
        <w:rPr>
          <w:b/>
          <w:bCs/>
        </w:rPr>
        <w:tab/>
        <w:t>Ermittlung von pauschalierten Honoraren für Vorleistungen, Nebenkosten und Zusatzleistungen</w:t>
      </w:r>
    </w:p>
    <w:p w:rsidR="00B563AD" w:rsidRDefault="00B563AD">
      <w:pPr>
        <w:ind w:left="567" w:hanging="567"/>
      </w:pPr>
    </w:p>
    <w:p w:rsidR="00B563AD" w:rsidRDefault="00CB3257">
      <w:pPr>
        <w:pStyle w:val="Textkrper-Zeileneinzug"/>
        <w:keepLines/>
        <w:rPr>
          <w:lang w:val="de-DE"/>
        </w:rPr>
      </w:pPr>
      <w:r>
        <w:rPr>
          <w:lang w:val="de-DE"/>
        </w:rPr>
        <w:t>Die Ermittlung erfolgt auf Basis des Zeitaufwandes und ist mit der Zeitgrundg</w:t>
      </w:r>
      <w:r>
        <w:rPr>
          <w:lang w:val="de-DE"/>
        </w:rPr>
        <w:t>e</w:t>
      </w:r>
      <w:r>
        <w:rPr>
          <w:lang w:val="de-DE"/>
        </w:rPr>
        <w:t>bühr zu valorisieren.</w:t>
      </w:r>
    </w:p>
    <w:p w:rsidR="00B563AD" w:rsidRDefault="00B563AD">
      <w:pPr>
        <w:ind w:left="567"/>
      </w:pPr>
    </w:p>
    <w:p w:rsidR="00B563AD" w:rsidRDefault="00CB3257">
      <w:pPr>
        <w:ind w:left="567" w:hanging="567"/>
        <w:jc w:val="center"/>
        <w:rPr>
          <w:shd w:val="clear" w:color="auto" w:fill="CCFFCC"/>
        </w:rPr>
      </w:pPr>
      <w:r>
        <w:t>€   47,31   (Stand: November 1993)</w:t>
      </w:r>
    </w:p>
    <w:p w:rsidR="00B563AD" w:rsidRDefault="00B563AD">
      <w:pPr>
        <w:ind w:left="567" w:hanging="567"/>
        <w:jc w:val="center"/>
      </w:pPr>
    </w:p>
    <w:p w:rsidR="00B563AD" w:rsidRDefault="00CB3257">
      <w:pPr>
        <w:ind w:left="567" w:hanging="567"/>
        <w:rPr>
          <w:b/>
          <w:bCs/>
        </w:rPr>
      </w:pPr>
      <w:r>
        <w:rPr>
          <w:b/>
          <w:bCs/>
        </w:rPr>
        <w:t>4.1</w:t>
      </w:r>
      <w:r>
        <w:rPr>
          <w:b/>
          <w:bCs/>
        </w:rPr>
        <w:tab/>
        <w:t>Vermessung</w:t>
      </w:r>
    </w:p>
    <w:p w:rsidR="00B563AD" w:rsidRDefault="00B563AD">
      <w:pPr>
        <w:ind w:left="567" w:hanging="567"/>
      </w:pPr>
    </w:p>
    <w:p w:rsidR="00B563AD" w:rsidRDefault="00CB3257">
      <w:pPr>
        <w:ind w:left="1134" w:hanging="567"/>
      </w:pPr>
      <w:r>
        <w:t>a)</w:t>
      </w:r>
      <w:r>
        <w:tab/>
        <w:t>Durchführung der Höhenaufnahme entlang von möglichen Kanaltrassen (maximaler Punktabstand ist Schachtabstand). Im Kostenansatz sind auch Aufwendungen für mehrmaliges Vermessen enthalten. Die Verrechnung</w:t>
      </w:r>
      <w:r>
        <w:t>s</w:t>
      </w:r>
      <w:r>
        <w:t>basis bilden die im Einreichprojekt enthaltenen Kanallängen und Hausa</w:t>
      </w:r>
      <w:r>
        <w:t>n</w:t>
      </w:r>
      <w:r>
        <w:t>schlusszahlen.</w:t>
      </w:r>
    </w:p>
    <w:p w:rsidR="00B563AD" w:rsidRDefault="00B563AD">
      <w:pPr>
        <w:ind w:left="1134" w:hanging="567"/>
      </w:pPr>
    </w:p>
    <w:p w:rsidR="00B563AD" w:rsidRDefault="00CB3257">
      <w:pPr>
        <w:ind w:left="1134"/>
        <w:rPr>
          <w:b/>
          <w:bCs/>
        </w:rPr>
      </w:pPr>
      <w:r>
        <w:rPr>
          <w:b/>
          <w:bCs/>
        </w:rPr>
        <w:t>Richtwerte für Kosten (im Mittel):</w:t>
      </w:r>
    </w:p>
    <w:p w:rsidR="00B563AD" w:rsidRDefault="00CB3257">
      <w:pPr>
        <w:ind w:left="1134"/>
      </w:pPr>
      <w:r>
        <w:t xml:space="preserve">je m Kanal </w:t>
      </w:r>
      <w:r>
        <w:tab/>
        <w:t>€ 0,51</w:t>
      </w:r>
    </w:p>
    <w:p w:rsidR="00B563AD" w:rsidRDefault="00CB3257">
      <w:pPr>
        <w:ind w:left="1134"/>
      </w:pPr>
      <w:r>
        <w:t>je Hausanschluss</w:t>
      </w:r>
      <w:r>
        <w:tab/>
        <w:t>€ 10,90</w:t>
      </w:r>
    </w:p>
    <w:p w:rsidR="00B563AD" w:rsidRDefault="00CB3257">
      <w:pPr>
        <w:ind w:left="1134"/>
        <w:rPr>
          <w:b/>
          <w:bCs/>
        </w:rPr>
      </w:pPr>
      <w:r>
        <w:rPr>
          <w:b/>
          <w:bCs/>
        </w:rPr>
        <w:t>Ermäßigungen bei freier Sicht (Sichtweite &gt; 250 m):</w:t>
      </w:r>
    </w:p>
    <w:p w:rsidR="00B563AD" w:rsidRDefault="00CB3257">
      <w:pPr>
        <w:ind w:left="1134"/>
      </w:pPr>
      <w:r>
        <w:t>Faktor * 0,8</w:t>
      </w:r>
    </w:p>
    <w:p w:rsidR="00B563AD" w:rsidRDefault="00CB3257">
      <w:pPr>
        <w:ind w:left="1134"/>
        <w:rPr>
          <w:b/>
          <w:bCs/>
        </w:rPr>
      </w:pPr>
      <w:r>
        <w:rPr>
          <w:b/>
          <w:bCs/>
        </w:rPr>
        <w:t>Erhöhen bei verdeckter Sicht (Sichtweite &lt; 50 m):</w:t>
      </w:r>
    </w:p>
    <w:p w:rsidR="00B563AD" w:rsidRDefault="00CB3257">
      <w:pPr>
        <w:ind w:left="1134"/>
      </w:pPr>
      <w:r>
        <w:t>Faktor * 1,25</w:t>
      </w:r>
    </w:p>
    <w:p w:rsidR="00B563AD" w:rsidRDefault="00CB3257">
      <w:pPr>
        <w:ind w:left="1134"/>
        <w:rPr>
          <w:b/>
          <w:bCs/>
        </w:rPr>
      </w:pPr>
      <w:r>
        <w:rPr>
          <w:b/>
          <w:bCs/>
        </w:rPr>
        <w:t>Bei Beistellung eines Figuranten durch den Auftraggeber:</w:t>
      </w:r>
    </w:p>
    <w:p w:rsidR="00B563AD" w:rsidRDefault="00CB3257">
      <w:pPr>
        <w:ind w:left="1134"/>
      </w:pPr>
      <w:r>
        <w:t>Faktor * 0,90</w:t>
      </w:r>
    </w:p>
    <w:p w:rsidR="00B563AD" w:rsidRDefault="00B563AD">
      <w:pPr>
        <w:ind w:left="1134"/>
      </w:pPr>
    </w:p>
    <w:p w:rsidR="00B563AD" w:rsidRDefault="00CB3257">
      <w:pPr>
        <w:ind w:left="1134" w:hanging="567"/>
      </w:pPr>
      <w:r>
        <w:t>b)</w:t>
      </w:r>
      <w:r>
        <w:tab/>
        <w:t>Geländeaufnahme für Kläranlagen und Behälter einschließlich der erfo</w:t>
      </w:r>
      <w:r>
        <w:t>r</w:t>
      </w:r>
      <w:r>
        <w:t xml:space="preserve">derlichen Polygonzüge. </w:t>
      </w:r>
    </w:p>
    <w:p w:rsidR="00B563AD" w:rsidRDefault="00B563AD">
      <w:pPr>
        <w:ind w:left="1134" w:hanging="567"/>
      </w:pPr>
    </w:p>
    <w:p w:rsidR="00B563AD" w:rsidRDefault="00CB3257">
      <w:pPr>
        <w:ind w:left="1134"/>
      </w:pPr>
      <w:r>
        <w:t>Honorarermittlung gemäß Gebührenordnung für Vermessungswesen (GOV).</w:t>
      </w:r>
    </w:p>
    <w:p w:rsidR="00B563AD" w:rsidRDefault="00B563AD">
      <w:pPr>
        <w:ind w:left="1134"/>
      </w:pPr>
    </w:p>
    <w:p w:rsidR="00B563AD" w:rsidRDefault="00CB3257">
      <w:pPr>
        <w:ind w:left="567" w:hanging="567"/>
        <w:rPr>
          <w:b/>
          <w:bCs/>
        </w:rPr>
      </w:pPr>
      <w:r>
        <w:rPr>
          <w:b/>
          <w:bCs/>
        </w:rPr>
        <w:t>4.2</w:t>
      </w:r>
      <w:r>
        <w:rPr>
          <w:b/>
          <w:bCs/>
        </w:rPr>
        <w:tab/>
        <w:t>Katastereinarbeitung</w:t>
      </w:r>
    </w:p>
    <w:p w:rsidR="00B563AD" w:rsidRDefault="00CB3257">
      <w:pPr>
        <w:ind w:left="567"/>
      </w:pPr>
      <w:r>
        <w:t>Korrektur des bestehenden Katasters durch Ergänzung der Objekte, Einarbe</w:t>
      </w:r>
      <w:r>
        <w:t>i</w:t>
      </w:r>
      <w:r>
        <w:t>tung neuer Grenzziehungen und Vergrößerung auf Maßstab 1:1000 als Bea</w:t>
      </w:r>
      <w:r>
        <w:t>r</w:t>
      </w:r>
      <w:r>
        <w:t>beitungsgrundlage für die Leitungstrassierung.</w:t>
      </w:r>
    </w:p>
    <w:p w:rsidR="00B563AD" w:rsidRDefault="00B563AD">
      <w:pPr>
        <w:pStyle w:val="Textkrper-Zeileneinzug"/>
        <w:keepLines/>
        <w:rPr>
          <w:lang w:val="de-DE"/>
        </w:rPr>
      </w:pPr>
    </w:p>
    <w:p w:rsidR="00B563AD" w:rsidRDefault="00CB3257">
      <w:pPr>
        <w:pStyle w:val="Textkrper-Zeileneinzug"/>
        <w:keepLines/>
        <w:rPr>
          <w:lang w:val="de-DE"/>
        </w:rPr>
      </w:pPr>
      <w:r>
        <w:rPr>
          <w:lang w:val="de-DE"/>
        </w:rPr>
        <w:t>Honorarermittlung nach Aufwand.</w:t>
      </w:r>
    </w:p>
    <w:p w:rsidR="00B563AD" w:rsidRDefault="00B563AD">
      <w:pPr>
        <w:pStyle w:val="Textkrper-Zeileneinzug"/>
        <w:keepLines/>
        <w:rPr>
          <w:lang w:val="de-DE"/>
        </w:rPr>
      </w:pPr>
    </w:p>
    <w:p w:rsidR="00B563AD" w:rsidRDefault="00B563AD">
      <w:pPr>
        <w:pStyle w:val="Textkrper-Zeileneinzug"/>
        <w:keepLines/>
        <w:rPr>
          <w:lang w:val="de-DE"/>
        </w:rPr>
      </w:pPr>
    </w:p>
    <w:p w:rsidR="00B563AD" w:rsidRDefault="00B563AD">
      <w:pPr>
        <w:ind w:left="567" w:hanging="567"/>
        <w:rPr>
          <w:b/>
          <w:bCs/>
        </w:rPr>
      </w:pPr>
    </w:p>
    <w:p w:rsidR="00B563AD" w:rsidRDefault="00CB3257">
      <w:pPr>
        <w:ind w:left="567" w:hanging="567"/>
        <w:rPr>
          <w:b/>
          <w:bCs/>
        </w:rPr>
      </w:pPr>
      <w:r>
        <w:rPr>
          <w:b/>
          <w:bCs/>
        </w:rPr>
        <w:lastRenderedPageBreak/>
        <w:t>4.3</w:t>
      </w:r>
      <w:r>
        <w:rPr>
          <w:b/>
          <w:bCs/>
        </w:rPr>
        <w:tab/>
        <w:t>Abflussuntersuchung – hydraulisch</w:t>
      </w:r>
    </w:p>
    <w:p w:rsidR="00B563AD" w:rsidRDefault="00CB3257">
      <w:pPr>
        <w:ind w:left="567"/>
      </w:pPr>
      <w:r>
        <w:t>Zur Darstellung der Hochwassersituation im Bereich von Kläranlagen, Bru</w:t>
      </w:r>
      <w:r>
        <w:t>n</w:t>
      </w:r>
      <w:r>
        <w:t>nenanlagen etc. sowie bei Überführungen von Gewässern sind zweckentspr</w:t>
      </w:r>
      <w:r>
        <w:t>e</w:t>
      </w:r>
      <w:r>
        <w:t xml:space="preserve">chende Abflussberechnungen durchzuführen. </w:t>
      </w:r>
    </w:p>
    <w:p w:rsidR="00B563AD" w:rsidRDefault="00CB3257">
      <w:pPr>
        <w:pStyle w:val="Textkrper-Zeileneinzug"/>
        <w:keepLines/>
        <w:rPr>
          <w:lang w:val="de-DE"/>
        </w:rPr>
      </w:pPr>
      <w:r>
        <w:rPr>
          <w:lang w:val="de-DE"/>
        </w:rPr>
        <w:t>Die Honorarermittlung erfolgt dabei nach den Tarifen des Schutzwasserbaues bzw. nach den Honorarsätzen gemäß GOV.</w:t>
      </w:r>
    </w:p>
    <w:p w:rsidR="00B563AD" w:rsidRDefault="00B563AD">
      <w:pPr>
        <w:ind w:left="567"/>
      </w:pPr>
    </w:p>
    <w:p w:rsidR="00B563AD" w:rsidRDefault="00CB3257">
      <w:pPr>
        <w:ind w:left="567" w:hanging="567"/>
        <w:rPr>
          <w:b/>
          <w:bCs/>
        </w:rPr>
      </w:pPr>
      <w:r>
        <w:rPr>
          <w:b/>
          <w:bCs/>
        </w:rPr>
        <w:t>4.4</w:t>
      </w:r>
      <w:r>
        <w:rPr>
          <w:b/>
          <w:bCs/>
        </w:rPr>
        <w:tab/>
        <w:t>Immissionsuntersuchungen – gewässerökologisch</w:t>
      </w:r>
    </w:p>
    <w:p w:rsidR="00B563AD" w:rsidRDefault="00CB3257">
      <w:pPr>
        <w:pStyle w:val="Textkrper-Zeileneinzug"/>
        <w:keepLines/>
        <w:rPr>
          <w:lang w:val="de-DE"/>
        </w:rPr>
      </w:pPr>
      <w:r>
        <w:rPr>
          <w:lang w:val="de-DE"/>
        </w:rPr>
        <w:t>Dieser Aufwand wird gemäß Tarif einschlägiger Anstalten ermittelt.</w:t>
      </w:r>
    </w:p>
    <w:p w:rsidR="00B563AD" w:rsidRDefault="00B563AD">
      <w:pPr>
        <w:ind w:left="567"/>
      </w:pPr>
    </w:p>
    <w:p w:rsidR="00B563AD" w:rsidRDefault="00CB3257">
      <w:pPr>
        <w:ind w:left="567" w:hanging="567"/>
        <w:rPr>
          <w:b/>
          <w:bCs/>
        </w:rPr>
      </w:pPr>
      <w:r>
        <w:rPr>
          <w:b/>
          <w:bCs/>
        </w:rPr>
        <w:t>4.5</w:t>
      </w:r>
      <w:r>
        <w:rPr>
          <w:b/>
          <w:bCs/>
        </w:rPr>
        <w:tab/>
        <w:t>Reisekosten</w:t>
      </w:r>
    </w:p>
    <w:p w:rsidR="00B563AD" w:rsidRDefault="00CB3257">
      <w:pPr>
        <w:pStyle w:val="Textkrper-Zeileneinzug"/>
        <w:keepLines/>
        <w:rPr>
          <w:lang w:val="de-DE"/>
        </w:rPr>
      </w:pPr>
      <w:r>
        <w:rPr>
          <w:lang w:val="de-DE"/>
        </w:rPr>
        <w:t>Die Ermittlung der Reisekosten erfolgt pauschal je Reise und Person. Dabei sind im Pauschalsatz sowohl die Reisezeit als auch das km - Geld enthalten. Die Entfernung wird dabei in Zonen eingeteilt.</w:t>
      </w:r>
    </w:p>
    <w:p w:rsidR="00B563AD" w:rsidRDefault="00B563AD">
      <w:pPr>
        <w:pStyle w:val="Textkrper-Zeileneinzug"/>
        <w:keepLines/>
        <w:rPr>
          <w:lang w:val="de-DE"/>
        </w:rPr>
      </w:pPr>
    </w:p>
    <w:p w:rsidR="00B563AD" w:rsidRDefault="00CB3257">
      <w:pPr>
        <w:tabs>
          <w:tab w:val="left" w:pos="1701"/>
          <w:tab w:val="left" w:pos="4253"/>
          <w:tab w:val="left" w:pos="5812"/>
        </w:tabs>
        <w:ind w:left="567"/>
        <w:rPr>
          <w:b/>
          <w:bCs/>
        </w:rPr>
      </w:pPr>
      <w:r>
        <w:rPr>
          <w:b/>
          <w:bCs/>
        </w:rPr>
        <w:t>Reisepauschale - Richtwerte:</w:t>
      </w:r>
    </w:p>
    <w:p w:rsidR="00B563AD" w:rsidRDefault="00B563AD">
      <w:pPr>
        <w:tabs>
          <w:tab w:val="left" w:pos="1701"/>
          <w:tab w:val="left" w:pos="4253"/>
          <w:tab w:val="left" w:pos="5812"/>
          <w:tab w:val="right" w:pos="7513"/>
        </w:tabs>
        <w:ind w:left="567"/>
      </w:pPr>
    </w:p>
    <w:p w:rsidR="00B563AD" w:rsidRDefault="00CB3257">
      <w:pPr>
        <w:tabs>
          <w:tab w:val="left" w:pos="1701"/>
          <w:tab w:val="left" w:pos="4253"/>
          <w:tab w:val="left" w:pos="5812"/>
          <w:tab w:val="right" w:pos="7513"/>
        </w:tabs>
        <w:ind w:left="567"/>
      </w:pPr>
      <w:r>
        <w:t>Zone 1:</w:t>
      </w:r>
      <w:r>
        <w:tab/>
        <w:t>0 bis 25 km</w:t>
      </w:r>
      <w:r>
        <w:tab/>
        <w:t>je Reise</w:t>
      </w:r>
      <w:r>
        <w:tab/>
        <w:t>€</w:t>
      </w:r>
      <w:r>
        <w:tab/>
        <w:t>29,06</w:t>
      </w:r>
    </w:p>
    <w:p w:rsidR="00B563AD" w:rsidRDefault="00CB3257">
      <w:pPr>
        <w:tabs>
          <w:tab w:val="left" w:pos="1701"/>
          <w:tab w:val="left" w:pos="4253"/>
          <w:tab w:val="left" w:pos="5812"/>
          <w:tab w:val="right" w:pos="7513"/>
        </w:tabs>
        <w:ind w:left="567"/>
      </w:pPr>
      <w:r>
        <w:t>Zone 2:</w:t>
      </w:r>
      <w:r>
        <w:tab/>
        <w:t>25 km bis 50 km</w:t>
      </w:r>
      <w:r>
        <w:tab/>
        <w:t>je Reise</w:t>
      </w:r>
      <w:r>
        <w:tab/>
        <w:t>€</w:t>
      </w:r>
      <w:r>
        <w:tab/>
        <w:t>58,13</w:t>
      </w:r>
    </w:p>
    <w:p w:rsidR="00B563AD" w:rsidRDefault="00CB3257">
      <w:pPr>
        <w:tabs>
          <w:tab w:val="left" w:pos="1701"/>
          <w:tab w:val="left" w:pos="4253"/>
          <w:tab w:val="left" w:pos="5812"/>
          <w:tab w:val="right" w:pos="7513"/>
        </w:tabs>
        <w:ind w:left="567"/>
      </w:pPr>
      <w:r>
        <w:t>Zone 3:</w:t>
      </w:r>
      <w:r>
        <w:tab/>
        <w:t>50 km bis 100 km</w:t>
      </w:r>
      <w:r>
        <w:tab/>
        <w:t>je Reise</w:t>
      </w:r>
      <w:r>
        <w:tab/>
        <w:t>€</w:t>
      </w:r>
      <w:r>
        <w:tab/>
        <w:t>116,28</w:t>
      </w:r>
    </w:p>
    <w:p w:rsidR="00B563AD" w:rsidRDefault="00CB3257">
      <w:pPr>
        <w:tabs>
          <w:tab w:val="left" w:pos="1701"/>
          <w:tab w:val="left" w:pos="4253"/>
          <w:tab w:val="left" w:pos="5812"/>
          <w:tab w:val="right" w:pos="7513"/>
        </w:tabs>
        <w:ind w:left="567"/>
      </w:pPr>
      <w:r>
        <w:t xml:space="preserve">Zone 4: </w:t>
      </w:r>
      <w:r>
        <w:tab/>
        <w:t>100 km bis 200 km</w:t>
      </w:r>
      <w:r>
        <w:tab/>
        <w:t>je Reise</w:t>
      </w:r>
      <w:r>
        <w:tab/>
        <w:t>€</w:t>
      </w:r>
      <w:r>
        <w:tab/>
        <w:t>232,55</w:t>
      </w:r>
    </w:p>
    <w:p w:rsidR="00B563AD" w:rsidRDefault="00B563AD">
      <w:pPr>
        <w:tabs>
          <w:tab w:val="left" w:pos="1701"/>
          <w:tab w:val="left" w:pos="4253"/>
          <w:tab w:val="left" w:pos="5812"/>
        </w:tabs>
        <w:ind w:left="567"/>
      </w:pPr>
    </w:p>
    <w:p w:rsidR="00B563AD" w:rsidRDefault="00CB3257">
      <w:pPr>
        <w:ind w:left="567" w:hanging="567"/>
        <w:rPr>
          <w:b/>
          <w:bCs/>
        </w:rPr>
      </w:pPr>
      <w:r>
        <w:rPr>
          <w:b/>
          <w:bCs/>
        </w:rPr>
        <w:t>4.6</w:t>
      </w:r>
      <w:r>
        <w:rPr>
          <w:b/>
          <w:bCs/>
        </w:rPr>
        <w:tab/>
        <w:t>Teilnahme an Bürgerversammlungen, Gemeinderatssitzungen, Au</w:t>
      </w:r>
      <w:r>
        <w:rPr>
          <w:b/>
          <w:bCs/>
        </w:rPr>
        <w:t>s</w:t>
      </w:r>
      <w:r>
        <w:rPr>
          <w:b/>
          <w:bCs/>
        </w:rPr>
        <w:t>schusssitzungen und zusätzlichen Projektspräsentationen</w:t>
      </w:r>
    </w:p>
    <w:p w:rsidR="00B563AD" w:rsidRDefault="00CB3257">
      <w:pPr>
        <w:pStyle w:val="Textkrper-Zeileneinzug"/>
        <w:keepLines/>
        <w:rPr>
          <w:lang w:val="de-DE"/>
        </w:rPr>
      </w:pPr>
      <w:r>
        <w:rPr>
          <w:lang w:val="de-DE"/>
        </w:rPr>
        <w:t xml:space="preserve">Richtpreis je Termin € 218 ohne Reisekosten (Besprechung bei ca. 3 Stunden Dauer, inklusive Vorbereitung hiefür, Abrechnung nach Aufwand). </w:t>
      </w:r>
    </w:p>
    <w:p w:rsidR="00B563AD" w:rsidRDefault="00B563AD">
      <w:pPr>
        <w:ind w:left="567"/>
      </w:pPr>
    </w:p>
    <w:p w:rsidR="00B563AD" w:rsidRDefault="00CB3257">
      <w:pPr>
        <w:ind w:left="567" w:hanging="567"/>
        <w:rPr>
          <w:b/>
          <w:bCs/>
        </w:rPr>
      </w:pPr>
      <w:r>
        <w:rPr>
          <w:b/>
          <w:bCs/>
        </w:rPr>
        <w:t>4.7</w:t>
      </w:r>
      <w:r>
        <w:rPr>
          <w:b/>
          <w:bCs/>
        </w:rPr>
        <w:tab/>
        <w:t>Statische Bearbeitung</w:t>
      </w:r>
    </w:p>
    <w:p w:rsidR="00B563AD" w:rsidRDefault="00CB3257">
      <w:pPr>
        <w:pStyle w:val="Textkrper-Zeileneinzug"/>
        <w:keepLines/>
        <w:rPr>
          <w:lang w:val="de-DE"/>
        </w:rPr>
      </w:pPr>
      <w:r>
        <w:rPr>
          <w:lang w:val="de-DE"/>
        </w:rPr>
        <w:t>Die Honorarermittlung erfolgt nach den gültigen Honorarsätzen für statisch- konstruktive Bearbeitungen.</w:t>
      </w:r>
    </w:p>
    <w:p w:rsidR="00B563AD" w:rsidRDefault="00B563AD">
      <w:pPr>
        <w:ind w:left="567"/>
      </w:pPr>
    </w:p>
    <w:p w:rsidR="00B563AD" w:rsidRDefault="00CB3257">
      <w:pPr>
        <w:ind w:left="567" w:hanging="567"/>
        <w:rPr>
          <w:b/>
          <w:bCs/>
        </w:rPr>
      </w:pPr>
      <w:r>
        <w:rPr>
          <w:b/>
          <w:bCs/>
        </w:rPr>
        <w:t>4.8</w:t>
      </w:r>
      <w:r>
        <w:rPr>
          <w:b/>
          <w:bCs/>
        </w:rPr>
        <w:tab/>
        <w:t>Projektsausfertigungen für Ansuchen bei Wasserrechtsbehörde und Fö</w:t>
      </w:r>
      <w:r>
        <w:rPr>
          <w:b/>
          <w:bCs/>
        </w:rPr>
        <w:t>r</w:t>
      </w:r>
      <w:r>
        <w:rPr>
          <w:b/>
          <w:bCs/>
        </w:rPr>
        <w:t>derungsgeber</w:t>
      </w:r>
    </w:p>
    <w:p w:rsidR="00B563AD" w:rsidRDefault="00CB3257">
      <w:pPr>
        <w:pStyle w:val="Textkrper-Zeileneinzug"/>
        <w:keepLines/>
        <w:rPr>
          <w:lang w:val="de-DE"/>
        </w:rPr>
      </w:pPr>
      <w:r>
        <w:rPr>
          <w:lang w:val="de-DE"/>
        </w:rPr>
        <w:t>Die Ausfertigungen sind in steifen Mappen mit Einlagenverzeichnis und kolorie</w:t>
      </w:r>
      <w:r>
        <w:rPr>
          <w:lang w:val="de-DE"/>
        </w:rPr>
        <w:t>r</w:t>
      </w:r>
      <w:r>
        <w:rPr>
          <w:lang w:val="de-DE"/>
        </w:rPr>
        <w:t>ten Lageplänen abzuliefern.</w:t>
      </w:r>
    </w:p>
    <w:p w:rsidR="00B563AD" w:rsidRDefault="00B563AD">
      <w:pPr>
        <w:pStyle w:val="Textkrper-Zeileneinzug"/>
        <w:keepLines/>
        <w:rPr>
          <w:lang w:val="de-DE"/>
        </w:rPr>
      </w:pPr>
    </w:p>
    <w:p w:rsidR="00B563AD" w:rsidRDefault="00CB3257">
      <w:pPr>
        <w:tabs>
          <w:tab w:val="left" w:pos="1701"/>
          <w:tab w:val="left" w:pos="4253"/>
          <w:tab w:val="left" w:pos="5812"/>
          <w:tab w:val="right" w:pos="7513"/>
        </w:tabs>
        <w:ind w:left="567"/>
        <w:rPr>
          <w:b/>
          <w:bCs/>
        </w:rPr>
      </w:pPr>
      <w:r>
        <w:rPr>
          <w:b/>
          <w:bCs/>
        </w:rPr>
        <w:t>Richtwerte je Ausfertigung:</w:t>
      </w:r>
    </w:p>
    <w:p w:rsidR="00B563AD" w:rsidRDefault="00B563AD">
      <w:pPr>
        <w:tabs>
          <w:tab w:val="left" w:pos="1701"/>
          <w:tab w:val="left" w:pos="4253"/>
          <w:tab w:val="left" w:pos="5812"/>
          <w:tab w:val="right" w:pos="7513"/>
        </w:tabs>
        <w:ind w:left="567"/>
        <w:rPr>
          <w:sz w:val="12"/>
        </w:rPr>
      </w:pPr>
    </w:p>
    <w:p w:rsidR="00B563AD" w:rsidRDefault="00CB3257">
      <w:pPr>
        <w:tabs>
          <w:tab w:val="left" w:pos="1701"/>
          <w:tab w:val="left" w:pos="4253"/>
          <w:tab w:val="left" w:pos="5812"/>
          <w:tab w:val="right" w:pos="7513"/>
        </w:tabs>
        <w:ind w:left="567"/>
      </w:pPr>
      <w:r>
        <w:t>Leitungen:</w:t>
      </w:r>
      <w:r>
        <w:tab/>
      </w:r>
      <w:r>
        <w:tab/>
        <w:t>€    72,67+ € 0,0145/m Leitung</w:t>
      </w:r>
    </w:p>
    <w:p w:rsidR="00B563AD" w:rsidRDefault="00CB3257">
      <w:pPr>
        <w:tabs>
          <w:tab w:val="left" w:pos="1701"/>
          <w:tab w:val="left" w:pos="4253"/>
          <w:tab w:val="left" w:pos="5812"/>
          <w:tab w:val="right" w:pos="7513"/>
        </w:tabs>
        <w:ind w:left="567"/>
        <w:rPr>
          <w:b/>
          <w:bCs/>
        </w:rPr>
      </w:pPr>
      <w:r>
        <w:rPr>
          <w:b/>
          <w:bCs/>
        </w:rPr>
        <w:t>Kläranlagen zusätzlich</w:t>
      </w:r>
    </w:p>
    <w:p w:rsidR="00B563AD" w:rsidRDefault="00CB3257">
      <w:pPr>
        <w:tabs>
          <w:tab w:val="left" w:pos="1701"/>
          <w:tab w:val="left" w:pos="4253"/>
          <w:tab w:val="left" w:pos="4820"/>
          <w:tab w:val="right" w:pos="5954"/>
        </w:tabs>
        <w:ind w:left="567"/>
      </w:pPr>
      <w:r>
        <w:t>bis</w:t>
      </w:r>
      <w:r>
        <w:tab/>
        <w:t>500 EW</w:t>
      </w:r>
      <w:r>
        <w:tab/>
        <w:t>€    36,34</w:t>
      </w:r>
    </w:p>
    <w:p w:rsidR="00B563AD" w:rsidRDefault="00CB3257">
      <w:pPr>
        <w:tabs>
          <w:tab w:val="left" w:pos="1701"/>
          <w:tab w:val="left" w:pos="4253"/>
          <w:tab w:val="left" w:pos="4820"/>
          <w:tab w:val="right" w:pos="5954"/>
        </w:tabs>
        <w:ind w:left="567"/>
      </w:pPr>
      <w:r>
        <w:t xml:space="preserve">über </w:t>
      </w:r>
      <w:r>
        <w:tab/>
        <w:t>5000 EW</w:t>
      </w:r>
      <w:r>
        <w:tab/>
        <w:t>€  145,35</w:t>
      </w:r>
    </w:p>
    <w:p w:rsidR="00B563AD" w:rsidRDefault="00B563AD">
      <w:pPr>
        <w:tabs>
          <w:tab w:val="left" w:pos="1701"/>
          <w:tab w:val="left" w:pos="4253"/>
          <w:tab w:val="left" w:pos="4820"/>
          <w:tab w:val="right" w:pos="5954"/>
        </w:tabs>
        <w:rPr>
          <w:sz w:val="12"/>
        </w:rPr>
      </w:pPr>
    </w:p>
    <w:p w:rsidR="00B563AD" w:rsidRDefault="00CB3257">
      <w:pPr>
        <w:tabs>
          <w:tab w:val="left" w:pos="1701"/>
          <w:tab w:val="left" w:pos="4253"/>
          <w:tab w:val="left" w:pos="4820"/>
          <w:tab w:val="right" w:pos="5954"/>
        </w:tabs>
        <w:ind w:left="567"/>
        <w:rPr>
          <w:b/>
          <w:bCs/>
        </w:rPr>
      </w:pPr>
      <w:r>
        <w:rPr>
          <w:b/>
          <w:bCs/>
        </w:rPr>
        <w:t>Behälter zusätzlich</w:t>
      </w:r>
    </w:p>
    <w:p w:rsidR="00B563AD" w:rsidRDefault="00CB3257">
      <w:pPr>
        <w:tabs>
          <w:tab w:val="left" w:pos="1701"/>
          <w:tab w:val="left" w:pos="4253"/>
          <w:tab w:val="left" w:pos="4820"/>
          <w:tab w:val="right" w:pos="5954"/>
        </w:tabs>
        <w:ind w:left="567"/>
      </w:pPr>
      <w:r>
        <w:t>bis</w:t>
      </w:r>
      <w:r>
        <w:tab/>
        <w:t>200 m</w:t>
      </w:r>
      <w:r>
        <w:rPr>
          <w:position w:val="6"/>
        </w:rPr>
        <w:t>³</w:t>
      </w:r>
      <w:r>
        <w:t xml:space="preserve"> </w:t>
      </w:r>
      <w:r>
        <w:tab/>
        <w:t>€    36,34</w:t>
      </w:r>
    </w:p>
    <w:p w:rsidR="00B563AD" w:rsidRDefault="00CB3257">
      <w:pPr>
        <w:tabs>
          <w:tab w:val="left" w:pos="1701"/>
          <w:tab w:val="left" w:pos="4253"/>
          <w:tab w:val="left" w:pos="4820"/>
          <w:tab w:val="right" w:pos="5954"/>
        </w:tabs>
        <w:ind w:left="567"/>
      </w:pPr>
      <w:r>
        <w:t>über</w:t>
      </w:r>
      <w:r>
        <w:tab/>
        <w:t>500 m</w:t>
      </w:r>
      <w:r>
        <w:rPr>
          <w:position w:val="6"/>
        </w:rPr>
        <w:t>³</w:t>
      </w:r>
      <w:r>
        <w:t xml:space="preserve"> </w:t>
      </w:r>
      <w:r>
        <w:tab/>
        <w:t>€  145,35</w:t>
      </w:r>
    </w:p>
    <w:p w:rsidR="00B563AD" w:rsidRDefault="00B563AD">
      <w:pPr>
        <w:pStyle w:val="Textkrper-Zeileneinzug"/>
        <w:keepLines/>
        <w:tabs>
          <w:tab w:val="left" w:pos="1701"/>
          <w:tab w:val="left" w:pos="4253"/>
          <w:tab w:val="left" w:pos="5812"/>
          <w:tab w:val="right" w:pos="7513"/>
        </w:tabs>
        <w:rPr>
          <w:lang w:val="de-DE"/>
        </w:rPr>
      </w:pPr>
    </w:p>
    <w:p w:rsidR="00B563AD" w:rsidRDefault="00CB3257">
      <w:pPr>
        <w:pStyle w:val="Textkrper-Zeileneinzug"/>
        <w:keepLines/>
        <w:tabs>
          <w:tab w:val="left" w:pos="1701"/>
          <w:tab w:val="left" w:pos="4253"/>
          <w:tab w:val="left" w:pos="5812"/>
          <w:tab w:val="right" w:pos="7513"/>
        </w:tabs>
        <w:rPr>
          <w:lang w:val="de-DE"/>
        </w:rPr>
      </w:pPr>
      <w:r>
        <w:rPr>
          <w:lang w:val="de-DE"/>
        </w:rPr>
        <w:t>Werden Kläranlagen und Behälter als getrennte Projekte behandelt, so ist je Ausfertigung der Grundpreis von € 72,67 zuzuschlagen.</w:t>
      </w:r>
    </w:p>
    <w:p w:rsidR="00B563AD" w:rsidRDefault="00B563AD">
      <w:pPr>
        <w:tabs>
          <w:tab w:val="left" w:pos="1701"/>
          <w:tab w:val="left" w:pos="4253"/>
          <w:tab w:val="left" w:pos="5812"/>
          <w:tab w:val="right" w:pos="7513"/>
        </w:tabs>
        <w:ind w:left="567"/>
      </w:pPr>
    </w:p>
    <w:p w:rsidR="00B563AD" w:rsidRDefault="00B563AD">
      <w:pPr>
        <w:ind w:left="567" w:hanging="567"/>
        <w:rPr>
          <w:b/>
          <w:bCs/>
        </w:rPr>
      </w:pPr>
    </w:p>
    <w:p w:rsidR="00B563AD" w:rsidRDefault="00B563AD">
      <w:pPr>
        <w:ind w:left="567" w:hanging="567"/>
        <w:rPr>
          <w:b/>
          <w:bCs/>
        </w:rPr>
      </w:pPr>
    </w:p>
    <w:p w:rsidR="00B563AD" w:rsidRDefault="00CB3257">
      <w:pPr>
        <w:ind w:left="567" w:hanging="567"/>
        <w:rPr>
          <w:b/>
          <w:bCs/>
        </w:rPr>
      </w:pPr>
      <w:r>
        <w:rPr>
          <w:b/>
          <w:bCs/>
        </w:rPr>
        <w:lastRenderedPageBreak/>
        <w:t>4.9</w:t>
      </w:r>
      <w:r>
        <w:rPr>
          <w:b/>
          <w:bCs/>
        </w:rPr>
        <w:tab/>
        <w:t>Gestattungsansuchen (Landes- und Bundesstraßenverwaltung, Eise</w:t>
      </w:r>
      <w:r>
        <w:rPr>
          <w:b/>
          <w:bCs/>
        </w:rPr>
        <w:t>n</w:t>
      </w:r>
      <w:r>
        <w:rPr>
          <w:b/>
          <w:bCs/>
        </w:rPr>
        <w:t>bahnen, Öffentliches Wassergut etc.)</w:t>
      </w:r>
    </w:p>
    <w:p w:rsidR="00B563AD" w:rsidRDefault="00CB3257">
      <w:pPr>
        <w:pStyle w:val="Textkrper-Zeileneinzug"/>
        <w:keepLines/>
        <w:rPr>
          <w:lang w:val="de-DE"/>
        </w:rPr>
      </w:pPr>
      <w:r>
        <w:rPr>
          <w:lang w:val="de-DE"/>
        </w:rPr>
        <w:t>Die Verrechnung ist nach tatsächlichem Aufwand durchzuführen.</w:t>
      </w:r>
    </w:p>
    <w:p w:rsidR="00B563AD" w:rsidRDefault="00B563AD">
      <w:pPr>
        <w:ind w:left="567"/>
      </w:pPr>
    </w:p>
    <w:p w:rsidR="00B563AD" w:rsidRDefault="00CB3257">
      <w:pPr>
        <w:ind w:left="567" w:hanging="567"/>
        <w:rPr>
          <w:b/>
          <w:bCs/>
        </w:rPr>
      </w:pPr>
      <w:r>
        <w:rPr>
          <w:b/>
          <w:bCs/>
        </w:rPr>
        <w:t>4.10</w:t>
      </w:r>
      <w:r>
        <w:rPr>
          <w:b/>
          <w:bCs/>
        </w:rPr>
        <w:tab/>
        <w:t>Hausvermessungen (nicht förderungsfähig)</w:t>
      </w:r>
    </w:p>
    <w:p w:rsidR="00B563AD" w:rsidRDefault="00CB3257">
      <w:pPr>
        <w:ind w:left="567"/>
      </w:pPr>
      <w:r>
        <w:t>Zur Ermittlung der Beitragsflächen als Basis der Beitragsermittlung wird folge</w:t>
      </w:r>
      <w:r>
        <w:t>n</w:t>
      </w:r>
      <w:r>
        <w:t>der Aufwand als Richtwert festgelegt.</w:t>
      </w:r>
    </w:p>
    <w:p w:rsidR="00B563AD" w:rsidRDefault="00CB3257">
      <w:pPr>
        <w:pStyle w:val="Textkrper-Zeileneinzug"/>
        <w:keepLines/>
        <w:tabs>
          <w:tab w:val="left" w:pos="2835"/>
        </w:tabs>
        <w:rPr>
          <w:lang w:val="de-DE"/>
        </w:rPr>
      </w:pPr>
      <w:r>
        <w:rPr>
          <w:lang w:val="de-DE"/>
        </w:rPr>
        <w:t>Unter Annahme eines Fachtechnikers einschließlich der erforderlichen Auswe</w:t>
      </w:r>
      <w:r>
        <w:rPr>
          <w:lang w:val="de-DE"/>
        </w:rPr>
        <w:t>r</w:t>
      </w:r>
      <w:r>
        <w:rPr>
          <w:lang w:val="de-DE"/>
        </w:rPr>
        <w:t>tungen:</w:t>
      </w:r>
    </w:p>
    <w:p w:rsidR="00B563AD" w:rsidRDefault="00B563AD">
      <w:pPr>
        <w:pStyle w:val="Textkrper-Zeileneinzug"/>
        <w:keepLines/>
        <w:tabs>
          <w:tab w:val="left" w:pos="2835"/>
        </w:tabs>
        <w:rPr>
          <w:lang w:val="de-DE"/>
        </w:rPr>
      </w:pPr>
    </w:p>
    <w:p w:rsidR="00B563AD" w:rsidRDefault="00CB3257">
      <w:pPr>
        <w:pStyle w:val="Textkrper-Zeileneinzug"/>
        <w:keepLines/>
        <w:tabs>
          <w:tab w:val="left" w:pos="2835"/>
        </w:tabs>
        <w:rPr>
          <w:lang w:val="de-DE"/>
        </w:rPr>
      </w:pPr>
      <w:r>
        <w:rPr>
          <w:lang w:val="de-DE"/>
        </w:rPr>
        <w:t xml:space="preserve">je Objekt </w:t>
      </w:r>
      <w:r>
        <w:rPr>
          <w:lang w:val="de-DE"/>
        </w:rPr>
        <w:tab/>
        <w:t>€  14,54 + €  0,22/m² Beitragsfläche</w:t>
      </w:r>
    </w:p>
    <w:p w:rsidR="00B563AD" w:rsidRDefault="00B563AD">
      <w:pPr>
        <w:ind w:left="567"/>
      </w:pPr>
    </w:p>
    <w:p w:rsidR="00B563AD" w:rsidRDefault="00CB3257">
      <w:pPr>
        <w:ind w:left="567" w:hanging="567"/>
        <w:rPr>
          <w:b/>
          <w:bCs/>
        </w:rPr>
      </w:pPr>
      <w:r>
        <w:rPr>
          <w:b/>
          <w:bCs/>
        </w:rPr>
        <w:t>4.11</w:t>
      </w:r>
      <w:r>
        <w:rPr>
          <w:b/>
          <w:bCs/>
        </w:rPr>
        <w:tab/>
        <w:t>Leitungsbestand (Kanalkataster)</w:t>
      </w:r>
    </w:p>
    <w:p w:rsidR="00B563AD" w:rsidRDefault="00CB3257">
      <w:pPr>
        <w:pStyle w:val="Textkrper-Zeileneinzug"/>
        <w:keepLines/>
        <w:rPr>
          <w:lang w:val="de-DE"/>
        </w:rPr>
      </w:pPr>
      <w:r>
        <w:rPr>
          <w:lang w:val="de-DE"/>
        </w:rPr>
        <w:t>Geodätische Aufnahme des Leitungsbestandes in Lage und Höhe, einschlie</w:t>
      </w:r>
      <w:r>
        <w:rPr>
          <w:lang w:val="de-DE"/>
        </w:rPr>
        <w:t>ß</w:t>
      </w:r>
      <w:r>
        <w:rPr>
          <w:lang w:val="de-DE"/>
        </w:rPr>
        <w:t>lich aller Schächte, Schieber, Armaturen etc., Schachttiefe und Beurteilung des Bauzustandes der sichtbaren Teile.</w:t>
      </w:r>
    </w:p>
    <w:p w:rsidR="00B563AD" w:rsidRDefault="00B563AD">
      <w:pPr>
        <w:pStyle w:val="Textkrper-Zeileneinzug"/>
        <w:keepLines/>
        <w:rPr>
          <w:lang w:val="de-DE"/>
        </w:rPr>
      </w:pPr>
    </w:p>
    <w:p w:rsidR="00B563AD" w:rsidRDefault="00CB3257">
      <w:pPr>
        <w:tabs>
          <w:tab w:val="left" w:pos="3686"/>
        </w:tabs>
        <w:ind w:left="567"/>
      </w:pPr>
      <w:r>
        <w:t xml:space="preserve">Richtpreis je m Leitung </w:t>
      </w:r>
      <w:r>
        <w:tab/>
        <w:t>€ 2,18</w:t>
      </w:r>
    </w:p>
    <w:p w:rsidR="00B563AD" w:rsidRDefault="00B563AD">
      <w:pPr>
        <w:tabs>
          <w:tab w:val="left" w:pos="3686"/>
        </w:tabs>
        <w:ind w:left="567"/>
      </w:pPr>
    </w:p>
    <w:p w:rsidR="00B563AD" w:rsidRDefault="00CB3257">
      <w:pPr>
        <w:ind w:left="567" w:hanging="567"/>
        <w:rPr>
          <w:b/>
          <w:bCs/>
        </w:rPr>
      </w:pPr>
      <w:r>
        <w:rPr>
          <w:b/>
          <w:bCs/>
        </w:rPr>
        <w:t>4.12</w:t>
      </w:r>
      <w:r>
        <w:rPr>
          <w:b/>
          <w:bCs/>
        </w:rPr>
        <w:tab/>
        <w:t>Gelbe Linie und Fördersatzermittlung gem. Anhang F</w:t>
      </w:r>
    </w:p>
    <w:p w:rsidR="00B563AD" w:rsidRDefault="00B563AD">
      <w:pPr>
        <w:ind w:left="567" w:hanging="567"/>
      </w:pPr>
    </w:p>
    <w:p w:rsidR="00B563AD" w:rsidRDefault="00CB3257">
      <w:pPr>
        <w:ind w:left="567" w:hanging="567"/>
        <w:rPr>
          <w:b/>
          <w:bCs/>
        </w:rPr>
      </w:pPr>
      <w:r>
        <w:rPr>
          <w:b/>
          <w:bCs/>
        </w:rPr>
        <w:t>4.13</w:t>
      </w:r>
      <w:r>
        <w:rPr>
          <w:b/>
          <w:bCs/>
        </w:rPr>
        <w:tab/>
        <w:t>Pauschalierung</w:t>
      </w:r>
    </w:p>
    <w:p w:rsidR="00B563AD" w:rsidRDefault="00CB3257">
      <w:pPr>
        <w:pStyle w:val="Textkrper-Zeileneinzug"/>
        <w:keepLines/>
        <w:rPr>
          <w:lang w:val="de-DE"/>
        </w:rPr>
      </w:pPr>
      <w:r>
        <w:rPr>
          <w:lang w:val="de-DE"/>
        </w:rPr>
        <w:t xml:space="preserve">Neben- und Zusatzleistungen können auch pauschaliert angegeben werden, wobei es jedoch erforderlich ist, den Leistungsumfang genau zu beschreiben. </w:t>
      </w:r>
    </w:p>
    <w:p w:rsidR="00B563AD" w:rsidRDefault="00B563AD">
      <w:pPr>
        <w:ind w:left="567"/>
      </w:pPr>
    </w:p>
    <w:p w:rsidR="00B563AD" w:rsidRDefault="00CB3257">
      <w:pPr>
        <w:ind w:left="567" w:hanging="567"/>
        <w:rPr>
          <w:b/>
          <w:bCs/>
        </w:rPr>
      </w:pPr>
      <w:r>
        <w:rPr>
          <w:b/>
          <w:bCs/>
        </w:rPr>
        <w:t>4.14</w:t>
      </w:r>
      <w:r>
        <w:rPr>
          <w:b/>
          <w:bCs/>
        </w:rPr>
        <w:tab/>
        <w:t>Sonstige Vorleistungen, Nebenkosten und Zusatzleistungen</w:t>
      </w:r>
    </w:p>
    <w:p w:rsidR="00B563AD" w:rsidRDefault="00CB3257">
      <w:pPr>
        <w:ind w:left="567"/>
      </w:pPr>
      <w:r>
        <w:t>Die sonstigen Vorleistungen, Nebenkosten und Zusatzleistungen sind nach Zeittarif nach tatsächlichem Aufwand abzugelten.</w:t>
      </w:r>
    </w:p>
    <w:p w:rsidR="00B563AD" w:rsidRDefault="00B563AD">
      <w:pPr>
        <w:ind w:left="567"/>
      </w:pPr>
    </w:p>
    <w:p w:rsidR="00B563AD" w:rsidRDefault="00CB3257">
      <w:pPr>
        <w:pStyle w:val="Textkrper-Zeileneinzug"/>
        <w:keepLines/>
        <w:rPr>
          <w:lang w:val="de-DE"/>
        </w:rPr>
      </w:pPr>
      <w:r>
        <w:rPr>
          <w:lang w:val="de-DE"/>
        </w:rPr>
        <w:t>Auf die Nebenkosten ist – soweit es sich nicht um nach dem Zeitaufwand zu verrechnende Leistungen des AN handelt – zur Deckung der anteiligen allg</w:t>
      </w:r>
      <w:r>
        <w:rPr>
          <w:lang w:val="de-DE"/>
        </w:rPr>
        <w:t>e</w:t>
      </w:r>
      <w:r>
        <w:rPr>
          <w:lang w:val="de-DE"/>
        </w:rPr>
        <w:t>meinen Bürounkosten ein Zuschlag von 15 % in Rechnung zu stellen. Die al</w:t>
      </w:r>
      <w:r>
        <w:rPr>
          <w:lang w:val="de-DE"/>
        </w:rPr>
        <w:t>l</w:t>
      </w:r>
      <w:r>
        <w:rPr>
          <w:lang w:val="de-DE"/>
        </w:rPr>
        <w:t>gemeinen Unkosten – insbesondere die Personalkosten der allgemeinen Adm</w:t>
      </w:r>
      <w:r>
        <w:rPr>
          <w:lang w:val="de-DE"/>
        </w:rPr>
        <w:t>i</w:t>
      </w:r>
      <w:r>
        <w:rPr>
          <w:lang w:val="de-DE"/>
        </w:rPr>
        <w:t>nistration (Zentralregie), die Kosten für Büro- und Zeichenmaterial, Porti und i</w:t>
      </w:r>
      <w:r>
        <w:rPr>
          <w:lang w:val="de-DE"/>
        </w:rPr>
        <w:t>n</w:t>
      </w:r>
      <w:r>
        <w:rPr>
          <w:lang w:val="de-DE"/>
        </w:rPr>
        <w:t>terne Vervielfältigung – werden einerseits durch die Honorare, andererseits durch den Zuschlag von 15 % abgegolten. Sie sind keine Nebenkosten und d</w:t>
      </w:r>
      <w:r>
        <w:rPr>
          <w:lang w:val="de-DE"/>
        </w:rPr>
        <w:t>a</w:t>
      </w:r>
      <w:r>
        <w:rPr>
          <w:lang w:val="de-DE"/>
        </w:rPr>
        <w:t xml:space="preserve">her nicht gesondert zu verrechnen. </w:t>
      </w:r>
    </w:p>
    <w:p w:rsidR="00B563AD" w:rsidRDefault="00B563AD">
      <w:pPr>
        <w:pStyle w:val="Textkrper-Zeileneinzug"/>
        <w:keepLines/>
        <w:rPr>
          <w:lang w:val="de-DE"/>
        </w:rPr>
      </w:pPr>
    </w:p>
    <w:p w:rsidR="00B563AD" w:rsidRDefault="00CB3257">
      <w:pPr>
        <w:ind w:left="567"/>
      </w:pPr>
      <w:r>
        <w:t>Die Höhe der anfallenden Nebenkosten ist (außer bei Pauschalierung) nachz</w:t>
      </w:r>
      <w:r>
        <w:t>u</w:t>
      </w:r>
      <w:r>
        <w:t>weisen und entsprechend aufzugliedern.</w:t>
      </w:r>
    </w:p>
    <w:p w:rsidR="00B563AD" w:rsidRDefault="00B563AD">
      <w:pPr>
        <w:ind w:left="567" w:hanging="567"/>
      </w:pPr>
    </w:p>
    <w:p w:rsidR="00B563AD" w:rsidRDefault="00B563AD">
      <w:pPr>
        <w:ind w:left="567" w:hanging="567"/>
      </w:pPr>
    </w:p>
    <w:p w:rsidR="00B563AD" w:rsidRDefault="00B563AD">
      <w:pPr>
        <w:ind w:left="567" w:hanging="567"/>
      </w:pPr>
    </w:p>
    <w:p w:rsidR="00B563AD" w:rsidRDefault="00B563AD">
      <w:pPr>
        <w:ind w:left="567" w:hanging="567"/>
      </w:pPr>
    </w:p>
    <w:p w:rsidR="00B563AD" w:rsidRDefault="00B563AD">
      <w:pPr>
        <w:ind w:left="567" w:hanging="567"/>
      </w:pPr>
    </w:p>
    <w:p w:rsidR="00B563AD" w:rsidRDefault="00B563AD">
      <w:pPr>
        <w:ind w:left="567" w:hanging="567"/>
      </w:pPr>
    </w:p>
    <w:p w:rsidR="00B563AD" w:rsidRDefault="00B563AD">
      <w:pPr>
        <w:ind w:left="567" w:hanging="567"/>
      </w:pPr>
    </w:p>
    <w:p w:rsidR="00B563AD" w:rsidRDefault="00B563AD">
      <w:pPr>
        <w:ind w:left="567" w:hanging="567"/>
      </w:pPr>
    </w:p>
    <w:p w:rsidR="00B563AD" w:rsidRDefault="00B563AD">
      <w:pPr>
        <w:ind w:left="567" w:hanging="567"/>
      </w:pPr>
    </w:p>
    <w:p w:rsidR="00B563AD" w:rsidRDefault="00B563AD">
      <w:pPr>
        <w:ind w:left="567" w:hanging="567"/>
      </w:pPr>
    </w:p>
    <w:p w:rsidR="00B563AD" w:rsidRDefault="00B563AD">
      <w:pPr>
        <w:pStyle w:val="Beschriftung"/>
        <w:rPr>
          <w:rFonts w:cs="Arial"/>
        </w:rPr>
      </w:pPr>
    </w:p>
    <w:p w:rsidR="00B563AD" w:rsidRDefault="00CB3257">
      <w:pPr>
        <w:pStyle w:val="Beschriftung"/>
        <w:rPr>
          <w:rFonts w:cs="Arial"/>
        </w:rPr>
      </w:pPr>
      <w:r>
        <w:rPr>
          <w:rFonts w:cs="Arial"/>
        </w:rPr>
        <w:lastRenderedPageBreak/>
        <w:t>Anhang E</w:t>
      </w:r>
    </w:p>
    <w:p w:rsidR="00B563AD" w:rsidRDefault="00B563AD">
      <w:pPr>
        <w:rPr>
          <w:rFonts w:cs="Arial"/>
          <w:sz w:val="36"/>
        </w:rPr>
      </w:pPr>
    </w:p>
    <w:p w:rsidR="00B563AD" w:rsidRDefault="00CB3257">
      <w:pPr>
        <w:pStyle w:val="Textkrper3"/>
        <w:rPr>
          <w:rFonts w:cs="Arial"/>
        </w:rPr>
      </w:pPr>
      <w:r>
        <w:rPr>
          <w:rFonts w:cs="Arial"/>
        </w:rPr>
        <w:t>Variantenuntersuchung gemäß UFG 1993 und zug</w:t>
      </w:r>
      <w:r>
        <w:rPr>
          <w:rFonts w:cs="Arial"/>
        </w:rPr>
        <w:t>e</w:t>
      </w:r>
      <w:r>
        <w:rPr>
          <w:rFonts w:cs="Arial"/>
        </w:rPr>
        <w:t>höriger Förderungsrichtlinien</w:t>
      </w:r>
    </w:p>
    <w:p w:rsidR="00B563AD" w:rsidRDefault="00B563AD">
      <w:pPr>
        <w:rPr>
          <w:rFonts w:cs="Arial"/>
        </w:rPr>
      </w:pPr>
    </w:p>
    <w:p w:rsidR="00B563AD" w:rsidRDefault="00B563AD">
      <w:pPr>
        <w:rPr>
          <w:rFonts w:cs="Arial"/>
        </w:rPr>
      </w:pPr>
    </w:p>
    <w:p w:rsidR="00B563AD" w:rsidRDefault="00CB3257">
      <w:pPr>
        <w:ind w:left="567" w:hanging="567"/>
        <w:rPr>
          <w:rFonts w:cs="Arial"/>
          <w:b/>
          <w:bCs/>
        </w:rPr>
      </w:pPr>
      <w:r>
        <w:rPr>
          <w:rFonts w:cs="Arial"/>
          <w:b/>
          <w:bCs/>
        </w:rPr>
        <w:t>1.</w:t>
      </w:r>
      <w:r>
        <w:rPr>
          <w:rFonts w:cs="Arial"/>
          <w:b/>
          <w:bCs/>
        </w:rPr>
        <w:tab/>
        <w:t>Allgemeines</w:t>
      </w:r>
    </w:p>
    <w:p w:rsidR="00B563AD" w:rsidRDefault="00CB3257">
      <w:pPr>
        <w:pStyle w:val="Textkrper-Zeileneinzug"/>
        <w:keepLines/>
        <w:rPr>
          <w:rFonts w:cs="Arial"/>
          <w:lang w:val="de-DE"/>
        </w:rPr>
      </w:pPr>
      <w:r>
        <w:rPr>
          <w:rFonts w:cs="Arial"/>
          <w:lang w:val="de-DE"/>
        </w:rPr>
        <w:t>Für hydrologisch und insbesondere hydrographisch abzugrenzende Gebiete sind nach Erhebung der Grundlagen mögliche Varianten, tunlichst vor Einre</w:t>
      </w:r>
      <w:r>
        <w:rPr>
          <w:rFonts w:cs="Arial"/>
          <w:lang w:val="de-DE"/>
        </w:rPr>
        <w:t>i</w:t>
      </w:r>
      <w:r>
        <w:rPr>
          <w:rFonts w:cs="Arial"/>
          <w:lang w:val="de-DE"/>
        </w:rPr>
        <w:t>chung um eine wasserrechtliche Bewilligung, darzustellen. Beim Vergleich der möglichen Varianten ist von einheitlichen Annahmen auszugehen und unter Abwägung von ökologischen (z. B. nach Vorgabe des wasserwirtschaftlichen Planungsorgans), volks- und betriebswirtschaftlichen Aspekten die günstigste Lösung aufzuzeigen und zu begründen.</w:t>
      </w:r>
    </w:p>
    <w:p w:rsidR="00B563AD" w:rsidRDefault="00B563AD">
      <w:pPr>
        <w:ind w:left="567"/>
        <w:rPr>
          <w:rFonts w:cs="Arial"/>
        </w:rPr>
      </w:pPr>
    </w:p>
    <w:p w:rsidR="00B563AD" w:rsidRDefault="00CB3257">
      <w:pPr>
        <w:ind w:left="567" w:hanging="567"/>
        <w:rPr>
          <w:rFonts w:cs="Arial"/>
          <w:b/>
          <w:bCs/>
        </w:rPr>
      </w:pPr>
      <w:r>
        <w:rPr>
          <w:rFonts w:cs="Arial"/>
          <w:b/>
          <w:bCs/>
        </w:rPr>
        <w:t>2.</w:t>
      </w:r>
      <w:r>
        <w:rPr>
          <w:rFonts w:cs="Arial"/>
          <w:b/>
          <w:bCs/>
        </w:rPr>
        <w:tab/>
        <w:t>Leistungsbild</w:t>
      </w:r>
    </w:p>
    <w:p w:rsidR="00B563AD" w:rsidRDefault="00B563AD">
      <w:pPr>
        <w:ind w:left="567" w:hanging="567"/>
        <w:rPr>
          <w:rFonts w:cs="Arial"/>
          <w:b/>
          <w:bCs/>
        </w:rPr>
      </w:pPr>
    </w:p>
    <w:p w:rsidR="00B563AD" w:rsidRDefault="00CB3257">
      <w:pPr>
        <w:ind w:left="567" w:hanging="567"/>
        <w:rPr>
          <w:rFonts w:cs="Arial"/>
          <w:b/>
          <w:bCs/>
        </w:rPr>
      </w:pPr>
      <w:r>
        <w:rPr>
          <w:rFonts w:cs="Arial"/>
          <w:b/>
          <w:bCs/>
        </w:rPr>
        <w:t>2.1</w:t>
      </w:r>
      <w:r>
        <w:rPr>
          <w:rFonts w:cs="Arial"/>
          <w:b/>
          <w:bCs/>
        </w:rPr>
        <w:tab/>
        <w:t>Bestandsdarstellung</w:t>
      </w:r>
    </w:p>
    <w:p w:rsidR="00B563AD" w:rsidRDefault="00CB3257">
      <w:pPr>
        <w:pStyle w:val="Textkrper-Zeileneinzug"/>
        <w:keepLines/>
        <w:rPr>
          <w:rFonts w:cs="Arial"/>
          <w:lang w:val="de-DE"/>
        </w:rPr>
      </w:pPr>
      <w:r>
        <w:rPr>
          <w:rFonts w:cs="Arial"/>
          <w:lang w:val="de-DE"/>
        </w:rPr>
        <w:t>Aufbauend auf den Vorgaben des wasserwirtschaftlichen Planungsorganes u</w:t>
      </w:r>
      <w:r>
        <w:rPr>
          <w:rFonts w:cs="Arial"/>
          <w:lang w:val="de-DE"/>
        </w:rPr>
        <w:t>n</w:t>
      </w:r>
      <w:r>
        <w:rPr>
          <w:rFonts w:cs="Arial"/>
          <w:lang w:val="de-DE"/>
        </w:rPr>
        <w:t>ter Einbeziehung der gültigen Flächenwidmungspläne hat die Analyse der Var</w:t>
      </w:r>
      <w:r>
        <w:rPr>
          <w:rFonts w:cs="Arial"/>
          <w:lang w:val="de-DE"/>
        </w:rPr>
        <w:t>i</w:t>
      </w:r>
      <w:r>
        <w:rPr>
          <w:rFonts w:cs="Arial"/>
          <w:lang w:val="de-DE"/>
        </w:rPr>
        <w:t>anten zu enthalten:</w:t>
      </w:r>
    </w:p>
    <w:p w:rsidR="00B563AD" w:rsidRDefault="00B563AD">
      <w:pPr>
        <w:ind w:left="567"/>
        <w:rPr>
          <w:rFonts w:cs="Arial"/>
        </w:rPr>
      </w:pPr>
    </w:p>
    <w:p w:rsidR="00B563AD" w:rsidRDefault="00CB3257">
      <w:pPr>
        <w:ind w:left="567"/>
        <w:rPr>
          <w:rFonts w:cs="Arial"/>
          <w:b/>
          <w:bCs/>
        </w:rPr>
      </w:pPr>
      <w:r>
        <w:rPr>
          <w:rFonts w:cs="Arial"/>
          <w:b/>
          <w:bCs/>
        </w:rPr>
        <w:t>Istanalyse und Prognose:</w:t>
      </w:r>
    </w:p>
    <w:p w:rsidR="00B563AD" w:rsidRDefault="00B563AD">
      <w:pPr>
        <w:ind w:left="567"/>
        <w:rPr>
          <w:rFonts w:cs="Arial"/>
          <w:b/>
          <w:bCs/>
        </w:rPr>
      </w:pPr>
    </w:p>
    <w:p w:rsidR="00B563AD" w:rsidRDefault="00CB3257">
      <w:pPr>
        <w:ind w:left="1134" w:hanging="567"/>
        <w:rPr>
          <w:rFonts w:cs="Arial"/>
        </w:rPr>
      </w:pPr>
      <w:r>
        <w:rPr>
          <w:rFonts w:cs="Arial"/>
        </w:rPr>
        <w:t>*</w:t>
      </w:r>
      <w:r>
        <w:rPr>
          <w:rFonts w:cs="Arial"/>
        </w:rPr>
        <w:tab/>
        <w:t>Istzustand und Prognose der Siedlungsstruktur</w:t>
      </w:r>
    </w:p>
    <w:p w:rsidR="00B563AD" w:rsidRDefault="00CB3257">
      <w:pPr>
        <w:ind w:left="1134" w:hanging="567"/>
        <w:rPr>
          <w:rFonts w:cs="Arial"/>
        </w:rPr>
      </w:pPr>
      <w:r>
        <w:rPr>
          <w:rFonts w:cs="Arial"/>
        </w:rPr>
        <w:t>*</w:t>
      </w:r>
      <w:r>
        <w:rPr>
          <w:rFonts w:cs="Arial"/>
        </w:rPr>
        <w:tab/>
        <w:t>Istzustand und Prognose der relevanten Gewerbe- und Industriegebiete</w:t>
      </w:r>
    </w:p>
    <w:p w:rsidR="00B563AD" w:rsidRDefault="00CB3257">
      <w:pPr>
        <w:ind w:left="1134" w:hanging="567"/>
        <w:rPr>
          <w:rFonts w:cs="Arial"/>
        </w:rPr>
      </w:pPr>
      <w:r>
        <w:rPr>
          <w:rFonts w:cs="Arial"/>
        </w:rPr>
        <w:t>*</w:t>
      </w:r>
      <w:r>
        <w:rPr>
          <w:rFonts w:cs="Arial"/>
        </w:rPr>
        <w:tab/>
        <w:t>Hinweis auf wasserwirtschaftliche Rahmenpläne und relevante Wa</w:t>
      </w:r>
      <w:r>
        <w:rPr>
          <w:rFonts w:cs="Arial"/>
        </w:rPr>
        <w:t>s</w:t>
      </w:r>
      <w:r>
        <w:rPr>
          <w:rFonts w:cs="Arial"/>
        </w:rPr>
        <w:t>sernutzungsrechte</w:t>
      </w:r>
    </w:p>
    <w:p w:rsidR="00B563AD" w:rsidRDefault="00CB3257">
      <w:pPr>
        <w:ind w:left="1134" w:hanging="567"/>
        <w:rPr>
          <w:rFonts w:cs="Arial"/>
        </w:rPr>
      </w:pPr>
      <w:r>
        <w:rPr>
          <w:rFonts w:cs="Arial"/>
        </w:rPr>
        <w:t>*</w:t>
      </w:r>
      <w:r>
        <w:rPr>
          <w:rFonts w:cs="Arial"/>
        </w:rPr>
        <w:tab/>
        <w:t>Beschreibung des Istzustandes der Ver- und Entsorgungsanlagen hi</w:t>
      </w:r>
      <w:r>
        <w:rPr>
          <w:rFonts w:cs="Arial"/>
        </w:rPr>
        <w:t>n</w:t>
      </w:r>
      <w:r>
        <w:rPr>
          <w:rFonts w:cs="Arial"/>
        </w:rPr>
        <w:t>sichtlich Art, Alter und Funktionsfähigkeit</w:t>
      </w:r>
    </w:p>
    <w:p w:rsidR="00B563AD" w:rsidRDefault="00B563AD">
      <w:pPr>
        <w:ind w:left="1134" w:hanging="567"/>
        <w:rPr>
          <w:rFonts w:cs="Arial"/>
        </w:rPr>
      </w:pPr>
    </w:p>
    <w:p w:rsidR="00B563AD" w:rsidRDefault="00CB3257">
      <w:pPr>
        <w:pStyle w:val="Textkrper-Zeileneinzug"/>
        <w:keepLines/>
        <w:rPr>
          <w:rFonts w:cs="Arial"/>
          <w:lang w:val="de-DE"/>
        </w:rPr>
      </w:pPr>
      <w:r>
        <w:rPr>
          <w:rFonts w:cs="Arial"/>
          <w:lang w:val="de-DE"/>
        </w:rPr>
        <w:t>Die Darstellung erfolgt im Maßstab des Flächenwidmungsplanes mindestens Maßstab M 1:5000 bzw. in Berichtsform.</w:t>
      </w:r>
    </w:p>
    <w:p w:rsidR="00B563AD" w:rsidRDefault="00B563AD">
      <w:pPr>
        <w:ind w:left="567"/>
        <w:rPr>
          <w:rFonts w:cs="Arial"/>
        </w:rPr>
      </w:pPr>
    </w:p>
    <w:p w:rsidR="00B563AD" w:rsidRDefault="00CB3257">
      <w:pPr>
        <w:ind w:left="567" w:hanging="567"/>
        <w:rPr>
          <w:rFonts w:cs="Arial"/>
          <w:b/>
          <w:bCs/>
        </w:rPr>
      </w:pPr>
      <w:r>
        <w:rPr>
          <w:rFonts w:cs="Arial"/>
          <w:b/>
          <w:bCs/>
        </w:rPr>
        <w:t>2.2</w:t>
      </w:r>
      <w:r>
        <w:rPr>
          <w:rFonts w:cs="Arial"/>
          <w:b/>
          <w:bCs/>
        </w:rPr>
        <w:tab/>
        <w:t>Annahmen, Rahmenbedingungen, Untersuchungsgrund</w:t>
      </w:r>
    </w:p>
    <w:p w:rsidR="00B563AD" w:rsidRDefault="00CB3257" w:rsidP="00CB3257">
      <w:pPr>
        <w:numPr>
          <w:ilvl w:val="0"/>
          <w:numId w:val="10"/>
        </w:numPr>
        <w:tabs>
          <w:tab w:val="clear" w:pos="425"/>
          <w:tab w:val="num" w:pos="1134"/>
        </w:tabs>
        <w:ind w:left="1134" w:hanging="567"/>
        <w:rPr>
          <w:rFonts w:cs="Arial"/>
        </w:rPr>
      </w:pPr>
      <w:r>
        <w:rPr>
          <w:rFonts w:cs="Arial"/>
        </w:rPr>
        <w:t>Definition/Variation des Untersuchungsgebietes</w:t>
      </w:r>
    </w:p>
    <w:p w:rsidR="00B563AD" w:rsidRDefault="00CB3257" w:rsidP="00CB3257">
      <w:pPr>
        <w:numPr>
          <w:ilvl w:val="0"/>
          <w:numId w:val="10"/>
        </w:numPr>
        <w:tabs>
          <w:tab w:val="clear" w:pos="425"/>
          <w:tab w:val="num" w:pos="1134"/>
        </w:tabs>
        <w:ind w:left="1134" w:hanging="567"/>
        <w:rPr>
          <w:rFonts w:cs="Arial"/>
        </w:rPr>
      </w:pPr>
      <w:r>
        <w:rPr>
          <w:rFonts w:cs="Arial"/>
        </w:rPr>
        <w:t>Grundlagen der Planung</w:t>
      </w:r>
    </w:p>
    <w:p w:rsidR="00B563AD" w:rsidRDefault="00B563AD">
      <w:pPr>
        <w:ind w:left="567"/>
        <w:rPr>
          <w:rFonts w:cs="Arial"/>
        </w:rPr>
      </w:pPr>
    </w:p>
    <w:p w:rsidR="00B563AD" w:rsidRDefault="00CB3257">
      <w:pPr>
        <w:pStyle w:val="Textkrper-Zeileneinzug"/>
        <w:keepLines/>
        <w:rPr>
          <w:rFonts w:cs="Arial"/>
          <w:lang w:val="de-DE"/>
        </w:rPr>
      </w:pPr>
      <w:r>
        <w:rPr>
          <w:rFonts w:cs="Arial"/>
          <w:lang w:val="de-DE"/>
        </w:rPr>
        <w:t>Die Darstellung erfolgt in Berichtsform und auf Übersichtskarten M 1:25000.</w:t>
      </w:r>
    </w:p>
    <w:p w:rsidR="00B563AD" w:rsidRDefault="00B563AD">
      <w:pPr>
        <w:ind w:left="567"/>
        <w:rPr>
          <w:rFonts w:cs="Arial"/>
        </w:rPr>
      </w:pPr>
    </w:p>
    <w:p w:rsidR="00B563AD" w:rsidRDefault="00CB3257">
      <w:pPr>
        <w:ind w:left="567" w:hanging="567"/>
        <w:rPr>
          <w:rFonts w:cs="Arial"/>
          <w:b/>
          <w:bCs/>
        </w:rPr>
      </w:pPr>
      <w:r>
        <w:rPr>
          <w:rFonts w:cs="Arial"/>
          <w:b/>
          <w:bCs/>
        </w:rPr>
        <w:t>2.3</w:t>
      </w:r>
      <w:r>
        <w:rPr>
          <w:rFonts w:cs="Arial"/>
          <w:b/>
          <w:bCs/>
        </w:rPr>
        <w:tab/>
        <w:t>Variantenermittlung</w:t>
      </w:r>
    </w:p>
    <w:p w:rsidR="00B563AD" w:rsidRDefault="00CB3257" w:rsidP="00CB3257">
      <w:pPr>
        <w:numPr>
          <w:ilvl w:val="0"/>
          <w:numId w:val="16"/>
        </w:numPr>
        <w:tabs>
          <w:tab w:val="clear" w:pos="992"/>
          <w:tab w:val="num" w:pos="1134"/>
        </w:tabs>
        <w:ind w:left="1134" w:hanging="567"/>
        <w:rPr>
          <w:rFonts w:cs="Arial"/>
        </w:rPr>
      </w:pPr>
      <w:r>
        <w:rPr>
          <w:rFonts w:cs="Arial"/>
        </w:rPr>
        <w:t>Aufbauend auf die Bestandsdarstellung sind in den Varianten darzu-</w:t>
      </w:r>
      <w:r>
        <w:rPr>
          <w:rFonts w:cs="Arial"/>
        </w:rPr>
        <w:br/>
        <w:t>stellen:</w:t>
      </w:r>
    </w:p>
    <w:p w:rsidR="00B563AD" w:rsidRDefault="00CB3257" w:rsidP="00CB3257">
      <w:pPr>
        <w:numPr>
          <w:ilvl w:val="0"/>
          <w:numId w:val="16"/>
        </w:numPr>
        <w:tabs>
          <w:tab w:val="clear" w:pos="992"/>
          <w:tab w:val="num" w:pos="1134"/>
        </w:tabs>
        <w:ind w:left="1134" w:hanging="567"/>
        <w:rPr>
          <w:rFonts w:cs="Arial"/>
        </w:rPr>
      </w:pPr>
      <w:r>
        <w:rPr>
          <w:rFonts w:cs="Arial"/>
        </w:rPr>
        <w:t>Technisch-konzeptive Ausführung</w:t>
      </w:r>
    </w:p>
    <w:p w:rsidR="00B563AD" w:rsidRDefault="00CB3257" w:rsidP="00CB3257">
      <w:pPr>
        <w:numPr>
          <w:ilvl w:val="0"/>
          <w:numId w:val="16"/>
        </w:numPr>
        <w:tabs>
          <w:tab w:val="clear" w:pos="992"/>
          <w:tab w:val="num" w:pos="1134"/>
        </w:tabs>
        <w:ind w:left="1134" w:hanging="567"/>
        <w:rPr>
          <w:rFonts w:cs="Arial"/>
        </w:rPr>
      </w:pPr>
      <w:r>
        <w:rPr>
          <w:rFonts w:cs="Arial"/>
        </w:rPr>
        <w:t xml:space="preserve">Investitionskostenschätzung auf Basis vorgegebener spezifischer Kosten (Merkblatt der </w:t>
      </w:r>
      <w:r w:rsidR="00645889">
        <w:rPr>
          <w:rFonts w:cs="Arial"/>
        </w:rPr>
        <w:t>Abteilung 14</w:t>
      </w:r>
      <w:r>
        <w:rPr>
          <w:rFonts w:cs="Arial"/>
        </w:rPr>
        <w:t xml:space="preserve"> zur Variantenuntersuchung)</w:t>
      </w:r>
    </w:p>
    <w:p w:rsidR="00B563AD" w:rsidRDefault="00B563AD">
      <w:pPr>
        <w:rPr>
          <w:rFonts w:cs="Arial"/>
        </w:rPr>
      </w:pPr>
    </w:p>
    <w:p w:rsidR="00B563AD" w:rsidRDefault="00B563AD">
      <w:pPr>
        <w:rPr>
          <w:rFonts w:cs="Arial"/>
        </w:rPr>
      </w:pPr>
    </w:p>
    <w:p w:rsidR="00B563AD" w:rsidRDefault="00CB3257" w:rsidP="00CB3257">
      <w:pPr>
        <w:numPr>
          <w:ilvl w:val="0"/>
          <w:numId w:val="11"/>
        </w:numPr>
        <w:tabs>
          <w:tab w:val="clear" w:pos="992"/>
          <w:tab w:val="num" w:pos="1134"/>
        </w:tabs>
        <w:ind w:left="1134" w:hanging="567"/>
        <w:rPr>
          <w:rFonts w:cs="Arial"/>
        </w:rPr>
      </w:pPr>
      <w:r>
        <w:rPr>
          <w:rFonts w:cs="Arial"/>
        </w:rPr>
        <w:lastRenderedPageBreak/>
        <w:t>Betriebskostenschätzung auf Basis vorgegebener Erfahrungswerte (Mer</w:t>
      </w:r>
      <w:r>
        <w:rPr>
          <w:rFonts w:cs="Arial"/>
        </w:rPr>
        <w:t>k</w:t>
      </w:r>
      <w:r>
        <w:rPr>
          <w:rFonts w:cs="Arial"/>
        </w:rPr>
        <w:t xml:space="preserve">blatt der </w:t>
      </w:r>
      <w:r w:rsidR="00645889">
        <w:rPr>
          <w:rFonts w:cs="Arial"/>
        </w:rPr>
        <w:t>Abteilung 14</w:t>
      </w:r>
      <w:r>
        <w:rPr>
          <w:rFonts w:cs="Arial"/>
        </w:rPr>
        <w:t xml:space="preserve"> zur Variantenuntersuchung)</w:t>
      </w:r>
    </w:p>
    <w:p w:rsidR="00B563AD" w:rsidRDefault="00CB3257" w:rsidP="00CB3257">
      <w:pPr>
        <w:numPr>
          <w:ilvl w:val="0"/>
          <w:numId w:val="11"/>
        </w:numPr>
        <w:tabs>
          <w:tab w:val="clear" w:pos="992"/>
          <w:tab w:val="num" w:pos="1134"/>
        </w:tabs>
        <w:ind w:left="1134" w:hanging="567"/>
        <w:rPr>
          <w:rFonts w:cs="Arial"/>
        </w:rPr>
      </w:pPr>
      <w:r>
        <w:rPr>
          <w:rFonts w:cs="Arial"/>
        </w:rPr>
        <w:t>Ökologische Auswirkungen</w:t>
      </w:r>
    </w:p>
    <w:p w:rsidR="00B563AD" w:rsidRDefault="00CB3257" w:rsidP="00CB3257">
      <w:pPr>
        <w:numPr>
          <w:ilvl w:val="0"/>
          <w:numId w:val="11"/>
        </w:numPr>
        <w:tabs>
          <w:tab w:val="clear" w:pos="992"/>
          <w:tab w:val="num" w:pos="1134"/>
        </w:tabs>
        <w:ind w:left="1134" w:hanging="567"/>
        <w:rPr>
          <w:rFonts w:cs="Arial"/>
        </w:rPr>
      </w:pPr>
      <w:r>
        <w:rPr>
          <w:rFonts w:cs="Arial"/>
        </w:rPr>
        <w:t>Sonstige Vor- und Nachteile der Varianten</w:t>
      </w:r>
    </w:p>
    <w:p w:rsidR="00B563AD" w:rsidRDefault="00CB3257" w:rsidP="00CB3257">
      <w:pPr>
        <w:numPr>
          <w:ilvl w:val="0"/>
          <w:numId w:val="11"/>
        </w:numPr>
        <w:tabs>
          <w:tab w:val="clear" w:pos="992"/>
          <w:tab w:val="num" w:pos="1134"/>
        </w:tabs>
        <w:ind w:left="1134" w:hanging="567"/>
        <w:rPr>
          <w:rFonts w:cs="Arial"/>
        </w:rPr>
      </w:pPr>
      <w:r>
        <w:rPr>
          <w:rFonts w:cs="Arial"/>
        </w:rPr>
        <w:t>Sensibilitätsuntersuchung</w:t>
      </w:r>
    </w:p>
    <w:p w:rsidR="00B563AD" w:rsidRDefault="00B563AD">
      <w:pPr>
        <w:ind w:left="567"/>
        <w:rPr>
          <w:rFonts w:cs="Arial"/>
        </w:rPr>
      </w:pPr>
    </w:p>
    <w:p w:rsidR="00B563AD" w:rsidRDefault="00CB3257">
      <w:pPr>
        <w:pStyle w:val="Textkrper-Zeileneinzug"/>
        <w:keepLines/>
        <w:rPr>
          <w:rFonts w:cs="Arial"/>
          <w:lang w:val="de-DE"/>
        </w:rPr>
      </w:pPr>
      <w:r>
        <w:rPr>
          <w:rFonts w:cs="Arial"/>
          <w:lang w:val="de-DE"/>
        </w:rPr>
        <w:t>Die Darstellung der wesentlichen Bestandteile des Kanalnetzes erfolgt in Pl</w:t>
      </w:r>
      <w:r>
        <w:rPr>
          <w:rFonts w:cs="Arial"/>
          <w:lang w:val="de-DE"/>
        </w:rPr>
        <w:t>ä</w:t>
      </w:r>
      <w:r>
        <w:rPr>
          <w:rFonts w:cs="Arial"/>
          <w:lang w:val="de-DE"/>
        </w:rPr>
        <w:t>nen im Maßstab M 1:5000 oder größer sowie in Berichtsform. Die möglichen Kläranlagenstandorte sind in Plänen durch Symbole darzustellen.</w:t>
      </w:r>
    </w:p>
    <w:p w:rsidR="00B563AD" w:rsidRDefault="00B563AD">
      <w:pPr>
        <w:ind w:left="567"/>
        <w:rPr>
          <w:rFonts w:cs="Arial"/>
        </w:rPr>
      </w:pPr>
    </w:p>
    <w:p w:rsidR="00B563AD" w:rsidRDefault="00CB3257">
      <w:pPr>
        <w:ind w:left="567" w:hanging="567"/>
        <w:rPr>
          <w:rFonts w:cs="Arial"/>
          <w:b/>
          <w:bCs/>
        </w:rPr>
      </w:pPr>
      <w:r>
        <w:rPr>
          <w:rFonts w:cs="Arial"/>
          <w:b/>
          <w:bCs/>
        </w:rPr>
        <w:t>2.4</w:t>
      </w:r>
      <w:r>
        <w:rPr>
          <w:rFonts w:cs="Arial"/>
          <w:b/>
          <w:bCs/>
        </w:rPr>
        <w:tab/>
        <w:t>Variantenvorschlag</w:t>
      </w:r>
    </w:p>
    <w:p w:rsidR="00B563AD" w:rsidRDefault="00CB3257">
      <w:pPr>
        <w:pStyle w:val="Textkrper-Zeileneinzug"/>
        <w:keepLines/>
        <w:rPr>
          <w:rFonts w:cs="Arial"/>
          <w:lang w:val="de-DE"/>
        </w:rPr>
      </w:pPr>
      <w:r>
        <w:rPr>
          <w:rFonts w:cs="Arial"/>
          <w:lang w:val="de-DE"/>
        </w:rPr>
        <w:t>Unter Bewertung der oben genannten Kriterien ist ein entsprechender Varia</w:t>
      </w:r>
      <w:r>
        <w:rPr>
          <w:rFonts w:cs="Arial"/>
          <w:lang w:val="de-DE"/>
        </w:rPr>
        <w:t>n</w:t>
      </w:r>
      <w:r>
        <w:rPr>
          <w:rFonts w:cs="Arial"/>
          <w:lang w:val="de-DE"/>
        </w:rPr>
        <w:t>tenvorschlag zu erstellen.</w:t>
      </w:r>
    </w:p>
    <w:p w:rsidR="00B563AD" w:rsidRDefault="00B563AD">
      <w:pPr>
        <w:ind w:left="567"/>
        <w:rPr>
          <w:rFonts w:cs="Arial"/>
        </w:rPr>
      </w:pPr>
    </w:p>
    <w:p w:rsidR="00B563AD" w:rsidRDefault="00CB3257">
      <w:pPr>
        <w:ind w:left="567" w:hanging="567"/>
        <w:rPr>
          <w:rFonts w:cs="Arial"/>
          <w:b/>
          <w:bCs/>
        </w:rPr>
      </w:pPr>
      <w:r>
        <w:rPr>
          <w:rFonts w:cs="Arial"/>
          <w:b/>
          <w:bCs/>
        </w:rPr>
        <w:t>3.</w:t>
      </w:r>
      <w:r>
        <w:rPr>
          <w:rFonts w:cs="Arial"/>
          <w:b/>
          <w:bCs/>
        </w:rPr>
        <w:tab/>
        <w:t>Honorarermittlung</w:t>
      </w:r>
    </w:p>
    <w:p w:rsidR="00B563AD" w:rsidRDefault="00B563AD">
      <w:pPr>
        <w:ind w:left="567" w:hanging="567"/>
        <w:rPr>
          <w:rFonts w:cs="Arial"/>
        </w:rPr>
      </w:pPr>
    </w:p>
    <w:p w:rsidR="00B563AD" w:rsidRDefault="00CB3257">
      <w:pPr>
        <w:ind w:left="567" w:hanging="567"/>
        <w:rPr>
          <w:rFonts w:cs="Arial"/>
          <w:b/>
          <w:bCs/>
        </w:rPr>
      </w:pPr>
      <w:r>
        <w:rPr>
          <w:rFonts w:cs="Arial"/>
          <w:b/>
          <w:bCs/>
        </w:rPr>
        <w:t>3.1</w:t>
      </w:r>
      <w:r>
        <w:rPr>
          <w:rFonts w:cs="Arial"/>
          <w:b/>
          <w:bCs/>
        </w:rPr>
        <w:tab/>
        <w:t>Honorar Bearbeitung</w:t>
      </w:r>
    </w:p>
    <w:p w:rsidR="00B563AD" w:rsidRDefault="00CB3257">
      <w:pPr>
        <w:pStyle w:val="Textkrper-Zeileneinzug"/>
        <w:keepLines/>
        <w:rPr>
          <w:rFonts w:cs="Arial"/>
          <w:lang w:val="de-DE"/>
        </w:rPr>
      </w:pPr>
      <w:r>
        <w:rPr>
          <w:rFonts w:cs="Arial"/>
          <w:lang w:val="de-DE"/>
        </w:rPr>
        <w:t>Die Ermittlung des Aufwandes erfolgt auf Basis der HOB-I in der jeweils gült</w:t>
      </w:r>
      <w:r>
        <w:rPr>
          <w:rFonts w:cs="Arial"/>
          <w:lang w:val="de-DE"/>
        </w:rPr>
        <w:t>i</w:t>
      </w:r>
      <w:r>
        <w:rPr>
          <w:rFonts w:cs="Arial"/>
          <w:lang w:val="de-DE"/>
        </w:rPr>
        <w:t>gen Fassung.</w:t>
      </w:r>
    </w:p>
    <w:p w:rsidR="00B563AD" w:rsidRDefault="00B563AD">
      <w:pPr>
        <w:ind w:left="567"/>
        <w:rPr>
          <w:rFonts w:cs="Arial"/>
        </w:rPr>
      </w:pPr>
    </w:p>
    <w:p w:rsidR="00B563AD" w:rsidRDefault="00CB3257">
      <w:pPr>
        <w:ind w:left="567"/>
        <w:rPr>
          <w:rFonts w:cs="Arial"/>
          <w:b/>
          <w:bCs/>
        </w:rPr>
      </w:pPr>
      <w:r>
        <w:rPr>
          <w:rFonts w:cs="Arial"/>
          <w:b/>
          <w:bCs/>
        </w:rPr>
        <w:t>Honorarbasis (HB):</w:t>
      </w:r>
    </w:p>
    <w:p w:rsidR="00B563AD" w:rsidRDefault="00CB3257">
      <w:pPr>
        <w:ind w:left="567"/>
        <w:rPr>
          <w:rFonts w:cs="Arial"/>
        </w:rPr>
      </w:pPr>
      <w:r>
        <w:rPr>
          <w:rFonts w:cs="Arial"/>
        </w:rPr>
        <w:t>Geschätzter honorarpflichtiger Gesamtpreis der Anlagenteile (einschließlich Einzelanlagen) im Untersuchungsgebiet gemäß der vorgeschlagenen Variante Punkt 2.4.</w:t>
      </w:r>
    </w:p>
    <w:p w:rsidR="00B563AD" w:rsidRDefault="00B563AD">
      <w:pPr>
        <w:ind w:left="567"/>
        <w:rPr>
          <w:rFonts w:cs="Arial"/>
        </w:rPr>
      </w:pPr>
    </w:p>
    <w:p w:rsidR="00B563AD" w:rsidRDefault="00CB3257">
      <w:pPr>
        <w:tabs>
          <w:tab w:val="left" w:pos="3402"/>
        </w:tabs>
        <w:ind w:left="567"/>
        <w:rPr>
          <w:rFonts w:cs="Arial"/>
        </w:rPr>
      </w:pPr>
      <w:r>
        <w:rPr>
          <w:rFonts w:cs="Arial"/>
          <w:b/>
          <w:bCs/>
        </w:rPr>
        <w:t>Gebührensatz (gp):</w:t>
      </w:r>
      <w:r>
        <w:rPr>
          <w:rFonts w:cs="Arial"/>
        </w:rPr>
        <w:tab/>
        <w:t>gemäß HOB-I, Abschnitt Planung</w:t>
      </w:r>
    </w:p>
    <w:p w:rsidR="00B563AD" w:rsidRDefault="00B563AD">
      <w:pPr>
        <w:tabs>
          <w:tab w:val="left" w:pos="3402"/>
        </w:tabs>
        <w:ind w:left="567"/>
        <w:rPr>
          <w:rFonts w:cs="Arial"/>
        </w:rPr>
      </w:pPr>
    </w:p>
    <w:p w:rsidR="00B563AD" w:rsidRDefault="00CB3257">
      <w:pPr>
        <w:tabs>
          <w:tab w:val="left" w:pos="3402"/>
          <w:tab w:val="left" w:pos="5245"/>
          <w:tab w:val="left" w:pos="6237"/>
        </w:tabs>
        <w:ind w:left="567"/>
        <w:rPr>
          <w:rFonts w:cs="Arial"/>
        </w:rPr>
      </w:pPr>
      <w:r>
        <w:rPr>
          <w:rFonts w:cs="Arial"/>
          <w:b/>
          <w:bCs/>
        </w:rPr>
        <w:t>Planungsfaktor (p):</w:t>
      </w:r>
      <w:r>
        <w:rPr>
          <w:rFonts w:cs="Arial"/>
        </w:rPr>
        <w:tab/>
        <w:t>Klasse 3, Faktor</w:t>
      </w:r>
      <w:r>
        <w:rPr>
          <w:rFonts w:cs="Arial"/>
        </w:rPr>
        <w:tab/>
        <w:t>1,50</w:t>
      </w:r>
      <w:r>
        <w:rPr>
          <w:rFonts w:cs="Arial"/>
        </w:rPr>
        <w:tab/>
        <w:t>(80 %)</w:t>
      </w:r>
      <w:r>
        <w:rPr>
          <w:rFonts w:cs="Arial"/>
        </w:rPr>
        <w:br/>
      </w:r>
      <w:r>
        <w:rPr>
          <w:rFonts w:cs="Arial"/>
        </w:rPr>
        <w:tab/>
      </w:r>
      <w:r>
        <w:rPr>
          <w:rFonts w:cs="Arial"/>
          <w:u w:val="single"/>
        </w:rPr>
        <w:t>Klasse 4, Faktor</w:t>
      </w:r>
      <w:r>
        <w:rPr>
          <w:rFonts w:cs="Arial"/>
          <w:u w:val="single"/>
        </w:rPr>
        <w:tab/>
        <w:t>1,75</w:t>
      </w:r>
      <w:r>
        <w:rPr>
          <w:rFonts w:cs="Arial"/>
          <w:u w:val="single"/>
        </w:rPr>
        <w:tab/>
        <w:t>(20 %)</w:t>
      </w:r>
      <w:r>
        <w:rPr>
          <w:rFonts w:cs="Arial"/>
          <w:u w:val="single"/>
        </w:rPr>
        <w:br/>
      </w:r>
      <w:r>
        <w:rPr>
          <w:rFonts w:cs="Arial"/>
        </w:rPr>
        <w:tab/>
        <w:t>gemittelt Faktor</w:t>
      </w:r>
      <w:r>
        <w:rPr>
          <w:rFonts w:cs="Arial"/>
        </w:rPr>
        <w:tab/>
        <w:t>1,55</w:t>
      </w:r>
      <w:r>
        <w:rPr>
          <w:rFonts w:cs="Arial"/>
        </w:rPr>
        <w:tab/>
      </w:r>
    </w:p>
    <w:p w:rsidR="00B563AD" w:rsidRDefault="00B563AD">
      <w:pPr>
        <w:ind w:left="567"/>
        <w:rPr>
          <w:rFonts w:cs="Arial"/>
        </w:rPr>
      </w:pPr>
    </w:p>
    <w:p w:rsidR="00B563AD" w:rsidRDefault="00CB3257">
      <w:pPr>
        <w:tabs>
          <w:tab w:val="left" w:pos="3402"/>
        </w:tabs>
        <w:ind w:left="567"/>
        <w:rPr>
          <w:rFonts w:cs="Arial"/>
        </w:rPr>
      </w:pPr>
      <w:r>
        <w:rPr>
          <w:rFonts w:cs="Arial"/>
          <w:b/>
          <w:bCs/>
        </w:rPr>
        <w:t>Teilleistungszahl (t):</w:t>
      </w:r>
      <w:r>
        <w:rPr>
          <w:rFonts w:cs="Arial"/>
        </w:rPr>
        <w:tab/>
        <w:t>0,10</w:t>
      </w:r>
    </w:p>
    <w:p w:rsidR="00B563AD" w:rsidRDefault="00B563AD">
      <w:pPr>
        <w:tabs>
          <w:tab w:val="left" w:pos="3402"/>
        </w:tabs>
        <w:ind w:left="567"/>
        <w:rPr>
          <w:rFonts w:cs="Arial"/>
        </w:rPr>
      </w:pPr>
    </w:p>
    <w:p w:rsidR="00B563AD" w:rsidRDefault="00CB3257">
      <w:pPr>
        <w:ind w:left="567"/>
        <w:jc w:val="center"/>
        <w:rPr>
          <w:rFonts w:cs="Arial"/>
          <w:b/>
          <w:bCs/>
        </w:rPr>
      </w:pPr>
      <w:r>
        <w:rPr>
          <w:rFonts w:cs="Arial"/>
          <w:b/>
          <w:bCs/>
        </w:rPr>
        <w:t>Honorar H = HB x gp x p x t</w:t>
      </w:r>
    </w:p>
    <w:p w:rsidR="00B563AD" w:rsidRDefault="00B563AD">
      <w:pPr>
        <w:ind w:left="567" w:hanging="567"/>
        <w:rPr>
          <w:rFonts w:cs="Arial"/>
        </w:rPr>
      </w:pPr>
    </w:p>
    <w:p w:rsidR="00B563AD" w:rsidRDefault="00CB3257">
      <w:pPr>
        <w:pStyle w:val="Textkrper-Zeileneinzug"/>
        <w:keepLines/>
        <w:rPr>
          <w:rFonts w:cs="Arial"/>
          <w:lang w:val="de-DE"/>
        </w:rPr>
      </w:pPr>
      <w:r>
        <w:rPr>
          <w:rFonts w:cs="Arial"/>
          <w:lang w:val="de-DE"/>
        </w:rPr>
        <w:t xml:space="preserve">Diese Teilleistungszahl wird mit der Teilleistung „Vorentwurf“ (Planungsphase), siehe Werkvertrag: I Planungsleistungen, abgegolten. </w:t>
      </w:r>
    </w:p>
    <w:p w:rsidR="00B563AD" w:rsidRDefault="00B563AD">
      <w:pPr>
        <w:pStyle w:val="Textkrper-Zeileneinzug"/>
        <w:keepLines/>
        <w:rPr>
          <w:rFonts w:cs="Arial"/>
          <w:lang w:val="de-DE"/>
        </w:rPr>
      </w:pPr>
    </w:p>
    <w:p w:rsidR="00B563AD" w:rsidRDefault="00CB3257">
      <w:pPr>
        <w:ind w:left="567"/>
        <w:rPr>
          <w:rFonts w:cs="Arial"/>
        </w:rPr>
      </w:pPr>
      <w:r>
        <w:rPr>
          <w:rFonts w:cs="Arial"/>
        </w:rPr>
        <w:t>Mit dem Honorar ist der Aufwand für die Untersuchung von maximal drei Var</w:t>
      </w:r>
      <w:r>
        <w:rPr>
          <w:rFonts w:cs="Arial"/>
        </w:rPr>
        <w:t>i</w:t>
      </w:r>
      <w:r>
        <w:rPr>
          <w:rFonts w:cs="Arial"/>
        </w:rPr>
        <w:t>anten abgegolten. Für jede weitere geforderte Variante werden 20 % an Meh</w:t>
      </w:r>
      <w:r>
        <w:rPr>
          <w:rFonts w:cs="Arial"/>
        </w:rPr>
        <w:t>r</w:t>
      </w:r>
      <w:r>
        <w:rPr>
          <w:rFonts w:cs="Arial"/>
        </w:rPr>
        <w:t>aufwand zugeschlagen.</w:t>
      </w:r>
    </w:p>
    <w:p w:rsidR="00B563AD" w:rsidRDefault="00B563AD">
      <w:pPr>
        <w:ind w:left="567"/>
        <w:rPr>
          <w:rFonts w:cs="Arial"/>
        </w:rPr>
      </w:pPr>
    </w:p>
    <w:p w:rsidR="00B563AD" w:rsidRDefault="00CB3257">
      <w:pPr>
        <w:ind w:left="567" w:hanging="567"/>
        <w:rPr>
          <w:rFonts w:cs="Arial"/>
          <w:b/>
          <w:bCs/>
        </w:rPr>
      </w:pPr>
      <w:r>
        <w:rPr>
          <w:rFonts w:cs="Arial"/>
          <w:b/>
          <w:bCs/>
        </w:rPr>
        <w:t>3.2</w:t>
      </w:r>
      <w:r>
        <w:rPr>
          <w:rFonts w:cs="Arial"/>
          <w:b/>
          <w:bCs/>
        </w:rPr>
        <w:tab/>
        <w:t>Nebenkosten</w:t>
      </w:r>
    </w:p>
    <w:p w:rsidR="00B563AD" w:rsidRDefault="00CB3257">
      <w:pPr>
        <w:ind w:left="567"/>
        <w:rPr>
          <w:rFonts w:cs="Arial"/>
        </w:rPr>
      </w:pPr>
      <w:r>
        <w:rPr>
          <w:rFonts w:cs="Arial"/>
        </w:rPr>
        <w:t>Die Nebenkosten nach dem allgemeinen Teil der Gebührenordnungen werden nach tatsächlichem Aufwand oder durch ein angemessenes Pauschale ve</w:t>
      </w:r>
      <w:r>
        <w:rPr>
          <w:rFonts w:cs="Arial"/>
        </w:rPr>
        <w:t>r</w:t>
      </w:r>
      <w:r>
        <w:rPr>
          <w:rFonts w:cs="Arial"/>
        </w:rPr>
        <w:t>rechnet.</w:t>
      </w:r>
    </w:p>
    <w:p w:rsidR="00B563AD" w:rsidRDefault="00B563AD">
      <w:pPr>
        <w:ind w:left="567"/>
        <w:rPr>
          <w:rFonts w:cs="Arial"/>
        </w:rPr>
      </w:pPr>
    </w:p>
    <w:p w:rsidR="00B563AD" w:rsidRDefault="00B563AD">
      <w:pPr>
        <w:ind w:left="567"/>
        <w:rPr>
          <w:rFonts w:cs="Arial"/>
        </w:rPr>
      </w:pPr>
    </w:p>
    <w:p w:rsidR="00B563AD" w:rsidRDefault="00B563AD">
      <w:pPr>
        <w:ind w:left="567"/>
        <w:rPr>
          <w:rFonts w:cs="Arial"/>
        </w:rPr>
      </w:pPr>
    </w:p>
    <w:p w:rsidR="00B563AD" w:rsidRDefault="00B563AD">
      <w:pPr>
        <w:ind w:left="567"/>
        <w:rPr>
          <w:rFonts w:cs="Arial"/>
        </w:rPr>
      </w:pPr>
    </w:p>
    <w:p w:rsidR="00B563AD" w:rsidRDefault="00B563AD">
      <w:pPr>
        <w:ind w:left="567"/>
        <w:rPr>
          <w:rFonts w:cs="Arial"/>
        </w:rPr>
      </w:pPr>
    </w:p>
    <w:p w:rsidR="00B563AD" w:rsidRDefault="00CB3257">
      <w:pPr>
        <w:ind w:left="567"/>
        <w:rPr>
          <w:rFonts w:cs="Arial"/>
        </w:rPr>
      </w:pPr>
      <w:r>
        <w:rPr>
          <w:rFonts w:cs="Arial"/>
        </w:rPr>
        <w:lastRenderedPageBreak/>
        <w:t xml:space="preserve">Es ist vorgesehen, die Variantenuntersuchung somit in </w:t>
      </w:r>
      <w:r w:rsidR="00B563AD">
        <w:rPr>
          <w:rFonts w:cs="Arial"/>
          <w:shd w:val="clear" w:color="auto" w:fill="CCFFCC"/>
        </w:rPr>
        <w:fldChar w:fldCharType="begin">
          <w:ffData>
            <w:name w:val="Text178"/>
            <w:enabled/>
            <w:calcOnExit w:val="0"/>
            <w:textInput>
              <w:maxLength w:val="4"/>
            </w:textInput>
          </w:ffData>
        </w:fldChar>
      </w:r>
      <w:bookmarkStart w:id="46" w:name="Text178"/>
      <w:r>
        <w:rPr>
          <w:rFonts w:cs="Arial"/>
          <w:shd w:val="clear" w:color="auto" w:fill="CCFFCC"/>
        </w:rPr>
        <w:instrText xml:space="preserve"> FORMTEXT </w:instrText>
      </w:r>
      <w:r w:rsidR="00B563AD">
        <w:rPr>
          <w:rFonts w:cs="Arial"/>
          <w:shd w:val="clear" w:color="auto" w:fill="CCFFCC"/>
        </w:rPr>
      </w:r>
      <w:r w:rsidR="00B563AD">
        <w:rPr>
          <w:rFonts w:cs="Arial"/>
          <w:shd w:val="clear" w:color="auto" w:fill="CCFFCC"/>
        </w:rPr>
        <w:fldChar w:fldCharType="separate"/>
      </w:r>
      <w:r>
        <w:rPr>
          <w:rFonts w:cs="Arial"/>
          <w:noProof/>
          <w:shd w:val="clear" w:color="auto" w:fill="CCFFCC"/>
        </w:rPr>
        <w:t> </w:t>
      </w:r>
      <w:r>
        <w:rPr>
          <w:rFonts w:cs="Arial"/>
          <w:noProof/>
          <w:shd w:val="clear" w:color="auto" w:fill="CCFFCC"/>
        </w:rPr>
        <w:t> </w:t>
      </w:r>
      <w:r>
        <w:rPr>
          <w:rFonts w:cs="Arial"/>
          <w:noProof/>
          <w:shd w:val="clear" w:color="auto" w:fill="CCFFCC"/>
        </w:rPr>
        <w:t> </w:t>
      </w:r>
      <w:r>
        <w:rPr>
          <w:rFonts w:cs="Arial"/>
          <w:noProof/>
          <w:shd w:val="clear" w:color="auto" w:fill="CCFFCC"/>
        </w:rPr>
        <w:t> </w:t>
      </w:r>
      <w:r w:rsidR="00B563AD">
        <w:rPr>
          <w:rFonts w:cs="Arial"/>
          <w:shd w:val="clear" w:color="auto" w:fill="CCFFCC"/>
        </w:rPr>
        <w:fldChar w:fldCharType="end"/>
      </w:r>
      <w:bookmarkEnd w:id="46"/>
      <w:r>
        <w:rPr>
          <w:rFonts w:cs="Arial"/>
        </w:rPr>
        <w:t>-facher Ausfert</w:t>
      </w:r>
      <w:r>
        <w:rPr>
          <w:rFonts w:cs="Arial"/>
        </w:rPr>
        <w:t>i</w:t>
      </w:r>
      <w:r>
        <w:rPr>
          <w:rFonts w:cs="Arial"/>
        </w:rPr>
        <w:t>gung erstellt zu übergeben.</w:t>
      </w:r>
    </w:p>
    <w:p w:rsidR="00B563AD" w:rsidRDefault="00B563AD">
      <w:pPr>
        <w:ind w:left="567"/>
        <w:rPr>
          <w:rFonts w:cs="Arial"/>
        </w:rPr>
      </w:pPr>
    </w:p>
    <w:p w:rsidR="00B563AD" w:rsidRDefault="00CB3257">
      <w:pPr>
        <w:tabs>
          <w:tab w:val="left" w:pos="3402"/>
        </w:tabs>
        <w:ind w:left="567"/>
        <w:rPr>
          <w:rFonts w:cs="Arial"/>
        </w:rPr>
      </w:pPr>
      <w:r>
        <w:rPr>
          <w:rFonts w:cs="Arial"/>
        </w:rPr>
        <w:t>Kosten je Ausfertigung:</w:t>
      </w:r>
      <w:r>
        <w:rPr>
          <w:rFonts w:cs="Arial"/>
        </w:rPr>
        <w:tab/>
      </w:r>
      <w:r>
        <w:rPr>
          <w:rFonts w:cs="Arial"/>
        </w:rPr>
        <w:tab/>
      </w:r>
      <w:r>
        <w:rPr>
          <w:rFonts w:cs="Arial"/>
        </w:rPr>
        <w:tab/>
      </w:r>
      <w:r>
        <w:rPr>
          <w:rFonts w:cs="Arial"/>
        </w:rPr>
        <w:tab/>
      </w:r>
      <w:r>
        <w:rPr>
          <w:rFonts w:cs="Arial"/>
        </w:rPr>
        <w:tab/>
        <w:t xml:space="preserve">€  </w:t>
      </w:r>
      <w:r w:rsidR="00B563AD">
        <w:rPr>
          <w:rFonts w:cs="Arial"/>
          <w:shd w:val="clear" w:color="auto" w:fill="CCFFCC"/>
        </w:rPr>
        <w:fldChar w:fldCharType="begin">
          <w:ffData>
            <w:name w:val="Text1"/>
            <w:enabled/>
            <w:calcOnExit w:val="0"/>
            <w:textInput>
              <w:maxLength w:val="20"/>
            </w:textInput>
          </w:ffData>
        </w:fldChar>
      </w:r>
      <w:bookmarkStart w:id="47" w:name="Text1"/>
      <w:r>
        <w:rPr>
          <w:rFonts w:cs="Arial"/>
          <w:shd w:val="clear" w:color="auto" w:fill="CCFFCC"/>
        </w:rPr>
        <w:instrText xml:space="preserve"> FORMTEXT </w:instrText>
      </w:r>
      <w:r w:rsidR="00B563AD">
        <w:rPr>
          <w:rFonts w:cs="Arial"/>
          <w:shd w:val="clear" w:color="auto" w:fill="CCFFCC"/>
        </w:rPr>
      </w:r>
      <w:r w:rsidR="00B563AD">
        <w:rPr>
          <w:rFonts w:cs="Arial"/>
          <w:shd w:val="clear" w:color="auto" w:fill="CCFFCC"/>
        </w:rPr>
        <w:fldChar w:fldCharType="separate"/>
      </w:r>
      <w:r>
        <w:rPr>
          <w:rFonts w:cs="Arial"/>
          <w:noProof/>
          <w:shd w:val="clear" w:color="auto" w:fill="CCFFCC"/>
        </w:rPr>
        <w:t> </w:t>
      </w:r>
      <w:r>
        <w:rPr>
          <w:rFonts w:cs="Arial"/>
          <w:noProof/>
          <w:shd w:val="clear" w:color="auto" w:fill="CCFFCC"/>
        </w:rPr>
        <w:t> </w:t>
      </w:r>
      <w:r>
        <w:rPr>
          <w:rFonts w:cs="Arial"/>
          <w:noProof/>
          <w:shd w:val="clear" w:color="auto" w:fill="CCFFCC"/>
        </w:rPr>
        <w:t> </w:t>
      </w:r>
      <w:r>
        <w:rPr>
          <w:rFonts w:cs="Arial"/>
          <w:noProof/>
          <w:shd w:val="clear" w:color="auto" w:fill="CCFFCC"/>
        </w:rPr>
        <w:t> </w:t>
      </w:r>
      <w:r>
        <w:rPr>
          <w:rFonts w:cs="Arial"/>
          <w:noProof/>
          <w:shd w:val="clear" w:color="auto" w:fill="CCFFCC"/>
        </w:rPr>
        <w:t> </w:t>
      </w:r>
      <w:r w:rsidR="00B563AD">
        <w:rPr>
          <w:rFonts w:cs="Arial"/>
          <w:shd w:val="clear" w:color="auto" w:fill="CCFFCC"/>
        </w:rPr>
        <w:fldChar w:fldCharType="end"/>
      </w:r>
      <w:bookmarkEnd w:id="47"/>
    </w:p>
    <w:p w:rsidR="00B563AD" w:rsidRDefault="00B563AD">
      <w:pPr>
        <w:ind w:left="567"/>
        <w:rPr>
          <w:rFonts w:cs="Arial"/>
          <w:sz w:val="12"/>
        </w:rPr>
      </w:pPr>
    </w:p>
    <w:p w:rsidR="00B563AD" w:rsidRDefault="00CB3257">
      <w:pPr>
        <w:pStyle w:val="Textkrper-Zeileneinzug"/>
        <w:keepLines/>
        <w:rPr>
          <w:rFonts w:cs="Arial"/>
          <w:lang w:val="de-DE"/>
        </w:rPr>
      </w:pPr>
      <w:r>
        <w:rPr>
          <w:rFonts w:cs="Arial"/>
          <w:lang w:val="de-DE"/>
        </w:rPr>
        <w:t>Im Honorar ist der Aufwand für drei Besprechungen einschließlich der Reis</w:t>
      </w:r>
      <w:r>
        <w:rPr>
          <w:rFonts w:cs="Arial"/>
          <w:lang w:val="de-DE"/>
        </w:rPr>
        <w:t>e</w:t>
      </w:r>
      <w:r>
        <w:rPr>
          <w:rFonts w:cs="Arial"/>
          <w:lang w:val="de-DE"/>
        </w:rPr>
        <w:t>kosten hiefür enthalten.</w:t>
      </w:r>
    </w:p>
    <w:p w:rsidR="00B563AD" w:rsidRDefault="00B563AD">
      <w:pPr>
        <w:pStyle w:val="Textkrper-Zeileneinzug"/>
        <w:keepLines/>
        <w:rPr>
          <w:rFonts w:cs="Arial"/>
          <w:lang w:val="de-DE"/>
        </w:rPr>
      </w:pPr>
    </w:p>
    <w:p w:rsidR="00B563AD" w:rsidRDefault="00CB3257">
      <w:pPr>
        <w:ind w:left="567"/>
        <w:rPr>
          <w:rFonts w:cs="Arial"/>
        </w:rPr>
      </w:pPr>
      <w:r>
        <w:rPr>
          <w:rFonts w:cs="Arial"/>
        </w:rPr>
        <w:t>Darüber hinausgehende Aufwendungen werden gemäß dem allgemeinen Teil der Gebührenordnungen abgegolten.</w:t>
      </w:r>
    </w:p>
    <w:p w:rsidR="00B563AD" w:rsidRDefault="00B563AD">
      <w:pPr>
        <w:ind w:left="567"/>
        <w:rPr>
          <w:rFonts w:cs="Arial"/>
        </w:rPr>
      </w:pPr>
    </w:p>
    <w:p w:rsidR="00B563AD" w:rsidRDefault="00CB3257">
      <w:pPr>
        <w:ind w:left="567" w:hanging="567"/>
        <w:rPr>
          <w:rFonts w:cs="Arial"/>
          <w:b/>
          <w:bCs/>
        </w:rPr>
      </w:pPr>
      <w:r>
        <w:rPr>
          <w:rFonts w:cs="Arial"/>
          <w:b/>
          <w:bCs/>
        </w:rPr>
        <w:t>4.</w:t>
      </w:r>
      <w:r>
        <w:rPr>
          <w:rFonts w:cs="Arial"/>
          <w:b/>
          <w:bCs/>
        </w:rPr>
        <w:tab/>
        <w:t>Sonstiges</w:t>
      </w:r>
    </w:p>
    <w:p w:rsidR="00B563AD" w:rsidRDefault="00B563AD">
      <w:pPr>
        <w:ind w:left="567" w:hanging="567"/>
        <w:rPr>
          <w:rFonts w:cs="Arial"/>
        </w:rPr>
      </w:pPr>
    </w:p>
    <w:p w:rsidR="00B563AD" w:rsidRDefault="00CB3257" w:rsidP="00CB3257">
      <w:pPr>
        <w:numPr>
          <w:ilvl w:val="0"/>
          <w:numId w:val="12"/>
        </w:numPr>
        <w:rPr>
          <w:rFonts w:cs="Arial"/>
        </w:rPr>
      </w:pPr>
      <w:r>
        <w:rPr>
          <w:rFonts w:cs="Arial"/>
        </w:rPr>
        <w:t>Termine</w:t>
      </w:r>
    </w:p>
    <w:p w:rsidR="00B563AD" w:rsidRDefault="00CB3257" w:rsidP="00CB3257">
      <w:pPr>
        <w:numPr>
          <w:ilvl w:val="0"/>
          <w:numId w:val="12"/>
        </w:numPr>
        <w:rPr>
          <w:rFonts w:cs="Arial"/>
        </w:rPr>
      </w:pPr>
      <w:r>
        <w:rPr>
          <w:rFonts w:cs="Arial"/>
        </w:rPr>
        <w:t>Zahlungsbedingungen</w:t>
      </w:r>
    </w:p>
    <w:p w:rsidR="00B563AD" w:rsidRDefault="00CB3257" w:rsidP="00CB3257">
      <w:pPr>
        <w:numPr>
          <w:ilvl w:val="0"/>
          <w:numId w:val="12"/>
        </w:numPr>
        <w:rPr>
          <w:rFonts w:cs="Arial"/>
        </w:rPr>
      </w:pPr>
      <w:r>
        <w:rPr>
          <w:rFonts w:cs="Arial"/>
        </w:rPr>
        <w:t>Anrechenbarkeit bei weiter gehenden Planungen</w:t>
      </w:r>
    </w:p>
    <w:p w:rsidR="00B563AD" w:rsidRDefault="00B563AD">
      <w:pPr>
        <w:ind w:left="567" w:hanging="567"/>
      </w:pPr>
    </w:p>
    <w:p w:rsidR="00B563AD" w:rsidRDefault="00B563AD">
      <w:pPr>
        <w:ind w:left="567" w:hanging="567"/>
      </w:pPr>
    </w:p>
    <w:p w:rsidR="00B563AD" w:rsidRDefault="00B563AD">
      <w:pPr>
        <w:ind w:left="567" w:hanging="567"/>
      </w:pPr>
    </w:p>
    <w:p w:rsidR="00B563AD" w:rsidRDefault="00B563AD">
      <w:pPr>
        <w:ind w:left="567" w:hanging="567"/>
      </w:pPr>
    </w:p>
    <w:p w:rsidR="00B563AD" w:rsidRDefault="00B563AD">
      <w:pPr>
        <w:ind w:left="567" w:hanging="567"/>
      </w:pPr>
    </w:p>
    <w:p w:rsidR="00B563AD" w:rsidRDefault="00B563AD">
      <w:pPr>
        <w:ind w:left="567" w:hanging="567"/>
      </w:pPr>
    </w:p>
    <w:p w:rsidR="00B563AD" w:rsidRDefault="00B563AD">
      <w:pPr>
        <w:ind w:left="567" w:hanging="567"/>
      </w:pPr>
    </w:p>
    <w:p w:rsidR="00B563AD" w:rsidRDefault="00B563AD">
      <w:pPr>
        <w:ind w:left="567" w:hanging="567"/>
      </w:pPr>
    </w:p>
    <w:p w:rsidR="00B563AD" w:rsidRDefault="00B563AD">
      <w:pPr>
        <w:ind w:left="567" w:hanging="567"/>
      </w:pPr>
    </w:p>
    <w:p w:rsidR="00B563AD" w:rsidRDefault="00B563AD">
      <w:pPr>
        <w:ind w:left="567" w:hanging="567"/>
      </w:pPr>
    </w:p>
    <w:p w:rsidR="00B563AD" w:rsidRDefault="00B563AD">
      <w:pPr>
        <w:ind w:left="567" w:hanging="567"/>
      </w:pPr>
    </w:p>
    <w:p w:rsidR="00B563AD" w:rsidRDefault="00B563AD">
      <w:pPr>
        <w:ind w:left="567" w:hanging="567"/>
      </w:pPr>
    </w:p>
    <w:p w:rsidR="00B563AD" w:rsidRDefault="00B563AD">
      <w:pPr>
        <w:ind w:left="567" w:hanging="567"/>
      </w:pPr>
    </w:p>
    <w:p w:rsidR="00B563AD" w:rsidRDefault="00B563AD">
      <w:pPr>
        <w:ind w:left="567" w:hanging="567"/>
      </w:pPr>
    </w:p>
    <w:p w:rsidR="00B563AD" w:rsidRDefault="00B563AD">
      <w:pPr>
        <w:ind w:left="567" w:hanging="567"/>
      </w:pPr>
    </w:p>
    <w:p w:rsidR="00B563AD" w:rsidRDefault="00B563AD">
      <w:pPr>
        <w:ind w:left="567" w:hanging="567"/>
      </w:pPr>
    </w:p>
    <w:p w:rsidR="00B563AD" w:rsidRDefault="00B563AD">
      <w:pPr>
        <w:ind w:left="567" w:hanging="567"/>
      </w:pPr>
    </w:p>
    <w:p w:rsidR="00B563AD" w:rsidRDefault="00B563AD">
      <w:pPr>
        <w:ind w:left="567" w:hanging="567"/>
      </w:pPr>
    </w:p>
    <w:p w:rsidR="00B563AD" w:rsidRDefault="00B563AD">
      <w:pPr>
        <w:ind w:left="567" w:hanging="567"/>
      </w:pPr>
    </w:p>
    <w:p w:rsidR="00B563AD" w:rsidRDefault="00B563AD">
      <w:pPr>
        <w:ind w:left="567" w:hanging="567"/>
      </w:pPr>
    </w:p>
    <w:p w:rsidR="00B563AD" w:rsidRDefault="00B563AD">
      <w:pPr>
        <w:ind w:left="567" w:hanging="567"/>
      </w:pPr>
    </w:p>
    <w:p w:rsidR="00B563AD" w:rsidRDefault="00B563AD">
      <w:pPr>
        <w:ind w:left="567" w:hanging="567"/>
      </w:pPr>
    </w:p>
    <w:p w:rsidR="00B563AD" w:rsidRDefault="00B563AD">
      <w:pPr>
        <w:ind w:left="567" w:hanging="567"/>
      </w:pPr>
    </w:p>
    <w:p w:rsidR="00B563AD" w:rsidRDefault="00B563AD">
      <w:pPr>
        <w:ind w:left="567" w:hanging="567"/>
      </w:pPr>
    </w:p>
    <w:p w:rsidR="00B563AD" w:rsidRDefault="00B563AD">
      <w:pPr>
        <w:ind w:left="567" w:hanging="567"/>
      </w:pPr>
    </w:p>
    <w:p w:rsidR="00B563AD" w:rsidRDefault="00B563AD">
      <w:pPr>
        <w:ind w:left="567" w:hanging="567"/>
      </w:pPr>
    </w:p>
    <w:p w:rsidR="00B563AD" w:rsidRDefault="00B563AD">
      <w:pPr>
        <w:ind w:left="567" w:hanging="567"/>
      </w:pPr>
    </w:p>
    <w:p w:rsidR="00B563AD" w:rsidRDefault="00B563AD">
      <w:pPr>
        <w:ind w:left="567" w:hanging="567"/>
      </w:pPr>
    </w:p>
    <w:p w:rsidR="00B563AD" w:rsidRDefault="00B563AD">
      <w:pPr>
        <w:ind w:left="567" w:hanging="567"/>
      </w:pPr>
    </w:p>
    <w:p w:rsidR="00B563AD" w:rsidRDefault="00B563AD">
      <w:pPr>
        <w:ind w:left="567" w:hanging="567"/>
      </w:pPr>
    </w:p>
    <w:p w:rsidR="00B563AD" w:rsidRDefault="00B563AD">
      <w:pPr>
        <w:ind w:left="567" w:hanging="567"/>
      </w:pPr>
    </w:p>
    <w:p w:rsidR="00B563AD" w:rsidRDefault="00B563AD">
      <w:pPr>
        <w:ind w:left="567" w:hanging="567"/>
      </w:pPr>
    </w:p>
    <w:p w:rsidR="00B563AD" w:rsidRDefault="00B563AD">
      <w:pPr>
        <w:ind w:left="567" w:hanging="567"/>
      </w:pPr>
    </w:p>
    <w:p w:rsidR="00B563AD" w:rsidRDefault="00B563AD">
      <w:pPr>
        <w:ind w:left="567" w:hanging="567"/>
      </w:pPr>
    </w:p>
    <w:p w:rsidR="00B563AD" w:rsidRDefault="00B563AD">
      <w:pPr>
        <w:pStyle w:val="Beschriftung"/>
      </w:pPr>
    </w:p>
    <w:p w:rsidR="00B563AD" w:rsidRDefault="00CB3257">
      <w:pPr>
        <w:pStyle w:val="Beschriftung"/>
      </w:pPr>
      <w:r>
        <w:lastRenderedPageBreak/>
        <w:t>Anhang F</w:t>
      </w:r>
    </w:p>
    <w:p w:rsidR="00B563AD" w:rsidRDefault="00B563AD">
      <w:pPr>
        <w:jc w:val="center"/>
        <w:rPr>
          <w:b/>
          <w:bCs/>
          <w:sz w:val="36"/>
        </w:rPr>
      </w:pPr>
    </w:p>
    <w:p w:rsidR="00B563AD" w:rsidRDefault="00CB3257">
      <w:pPr>
        <w:jc w:val="center"/>
        <w:rPr>
          <w:b/>
          <w:bCs/>
          <w:sz w:val="36"/>
        </w:rPr>
      </w:pPr>
      <w:r>
        <w:rPr>
          <w:b/>
          <w:bCs/>
          <w:sz w:val="36"/>
        </w:rPr>
        <w:t>„Gelbe Linie“</w:t>
      </w:r>
    </w:p>
    <w:p w:rsidR="00B563AD" w:rsidRDefault="00CB3257">
      <w:pPr>
        <w:jc w:val="center"/>
        <w:rPr>
          <w:b/>
          <w:bCs/>
          <w:sz w:val="36"/>
        </w:rPr>
      </w:pPr>
      <w:r>
        <w:rPr>
          <w:b/>
          <w:bCs/>
          <w:sz w:val="36"/>
        </w:rPr>
        <w:t>gemäß § 2 Absatz 2 Z. 5 FRL</w:t>
      </w:r>
    </w:p>
    <w:p w:rsidR="00B563AD" w:rsidRDefault="00B563AD"/>
    <w:p w:rsidR="00B563AD" w:rsidRDefault="00B563AD"/>
    <w:p w:rsidR="00B563AD" w:rsidRDefault="00CB3257">
      <w:pPr>
        <w:ind w:left="567" w:hanging="567"/>
        <w:rPr>
          <w:b/>
          <w:bCs/>
        </w:rPr>
      </w:pPr>
      <w:r>
        <w:rPr>
          <w:b/>
          <w:bCs/>
        </w:rPr>
        <w:t>1.</w:t>
      </w:r>
      <w:r>
        <w:rPr>
          <w:b/>
          <w:bCs/>
        </w:rPr>
        <w:tab/>
        <w:t>Allgemeines</w:t>
      </w:r>
    </w:p>
    <w:p w:rsidR="00B563AD" w:rsidRDefault="00B563AD">
      <w:pPr>
        <w:ind w:left="567"/>
      </w:pPr>
    </w:p>
    <w:p w:rsidR="00B563AD" w:rsidRDefault="00CB3257">
      <w:pPr>
        <w:ind w:left="567"/>
      </w:pPr>
      <w:r>
        <w:t>Gemäß UFG 1993 und der zugehörigen FRL ist bei Erstantrag an die Förd</w:t>
      </w:r>
      <w:r>
        <w:t>e</w:t>
      </w:r>
      <w:r>
        <w:t>rungsstellen gemäß Berechnungsformel § 7 Absatz 3 FRL der Abwasseren</w:t>
      </w:r>
      <w:r>
        <w:t>t</w:t>
      </w:r>
      <w:r>
        <w:t xml:space="preserve">sorgungsbereich planlich darzustellen und festzulegen. </w:t>
      </w:r>
    </w:p>
    <w:p w:rsidR="00B563AD" w:rsidRDefault="00B563AD">
      <w:pPr>
        <w:ind w:left="567"/>
        <w:rPr>
          <w:sz w:val="12"/>
        </w:rPr>
      </w:pPr>
    </w:p>
    <w:p w:rsidR="00B563AD" w:rsidRDefault="00CB3257">
      <w:pPr>
        <w:ind w:left="567"/>
      </w:pPr>
      <w:r>
        <w:t>Für die Entsorgung von Objekten außerhalb dieses einmalig beim ersten Ans</w:t>
      </w:r>
      <w:r>
        <w:t>u</w:t>
      </w:r>
      <w:r>
        <w:t>chen festgelegten Bereiches kann eine Förderung nur gemäß § 7 Absatz 3 Z. 2a oder § 7 Absatz 7 FRL gewährt werden (Sockelförderung oder Einzelanl</w:t>
      </w:r>
      <w:r>
        <w:t>a</w:t>
      </w:r>
      <w:r>
        <w:t xml:space="preserve">genförderung). </w:t>
      </w:r>
    </w:p>
    <w:p w:rsidR="00B563AD" w:rsidRDefault="00B563AD">
      <w:pPr>
        <w:ind w:left="567"/>
        <w:rPr>
          <w:sz w:val="12"/>
        </w:rPr>
      </w:pPr>
    </w:p>
    <w:p w:rsidR="00B563AD" w:rsidRDefault="00CB3257">
      <w:pPr>
        <w:ind w:left="567"/>
      </w:pPr>
      <w:r>
        <w:t>Die Darstellung dieses Entsorgungsbereiches erfolgt auf Basis des Fläche</w:t>
      </w:r>
      <w:r>
        <w:t>n</w:t>
      </w:r>
      <w:r>
        <w:t>widmungsplanes (Maßstab 1:5000, M 1:1000 oder M 1:2880). Dieser Entso</w:t>
      </w:r>
      <w:r>
        <w:t>r</w:t>
      </w:r>
      <w:r>
        <w:t xml:space="preserve">gungsbereich ist durch Umrahmung mit einer „Gelben Linie“ darzustellen. </w:t>
      </w:r>
    </w:p>
    <w:p w:rsidR="00B563AD" w:rsidRDefault="00B563AD">
      <w:pPr>
        <w:ind w:left="567"/>
      </w:pPr>
    </w:p>
    <w:p w:rsidR="00B563AD" w:rsidRDefault="00CB3257">
      <w:pPr>
        <w:ind w:left="567" w:hanging="567"/>
        <w:rPr>
          <w:b/>
          <w:bCs/>
        </w:rPr>
      </w:pPr>
      <w:r>
        <w:rPr>
          <w:b/>
          <w:bCs/>
        </w:rPr>
        <w:t>2.</w:t>
      </w:r>
      <w:r>
        <w:rPr>
          <w:b/>
          <w:bCs/>
        </w:rPr>
        <w:tab/>
        <w:t>Leistungsbild</w:t>
      </w:r>
    </w:p>
    <w:p w:rsidR="00B563AD" w:rsidRDefault="00B563AD">
      <w:pPr>
        <w:ind w:left="567" w:hanging="567"/>
      </w:pPr>
    </w:p>
    <w:p w:rsidR="00B563AD" w:rsidRDefault="00CB3257">
      <w:pPr>
        <w:ind w:left="567" w:hanging="567"/>
        <w:rPr>
          <w:b/>
          <w:bCs/>
        </w:rPr>
      </w:pPr>
      <w:r>
        <w:rPr>
          <w:b/>
          <w:bCs/>
        </w:rPr>
        <w:t>2.1</w:t>
      </w:r>
      <w:r>
        <w:rPr>
          <w:b/>
          <w:bCs/>
        </w:rPr>
        <w:tab/>
        <w:t>Bearbeitungsumfang</w:t>
      </w:r>
    </w:p>
    <w:p w:rsidR="00B563AD" w:rsidRDefault="00B563AD">
      <w:pPr>
        <w:ind w:left="567"/>
        <w:rPr>
          <w:sz w:val="12"/>
        </w:rPr>
      </w:pPr>
    </w:p>
    <w:p w:rsidR="00B563AD" w:rsidRDefault="00CB3257">
      <w:pPr>
        <w:ind w:left="567"/>
        <w:rPr>
          <w:b/>
          <w:bCs/>
        </w:rPr>
      </w:pPr>
      <w:r>
        <w:rPr>
          <w:b/>
          <w:bCs/>
        </w:rPr>
        <w:t>Der Entsorgungsbereich hat zu enthalten:</w:t>
      </w:r>
    </w:p>
    <w:p w:rsidR="00B563AD" w:rsidRDefault="00CB3257" w:rsidP="00CB3257">
      <w:pPr>
        <w:numPr>
          <w:ilvl w:val="0"/>
          <w:numId w:val="13"/>
        </w:numPr>
      </w:pPr>
      <w:r>
        <w:t>Alle bestehenden Objekte, die an eine öffentliche Abwasserentsorgungsa</w:t>
      </w:r>
      <w:r>
        <w:t>n</w:t>
      </w:r>
      <w:r>
        <w:t>lage angeschlossen sind.</w:t>
      </w:r>
    </w:p>
    <w:p w:rsidR="00B563AD" w:rsidRDefault="00CB3257" w:rsidP="00CB3257">
      <w:pPr>
        <w:numPr>
          <w:ilvl w:val="0"/>
          <w:numId w:val="13"/>
        </w:numPr>
      </w:pPr>
      <w:r>
        <w:t>Alle bestehenden Objekte, die noch nicht angeschlossen sind, aber künftig an eine öffentliche Abwasserentsorgungsanlage sinnvollerweise anschlie</w:t>
      </w:r>
      <w:r>
        <w:t>ß</w:t>
      </w:r>
      <w:r>
        <w:t>bar sind.</w:t>
      </w:r>
    </w:p>
    <w:p w:rsidR="00B563AD" w:rsidRDefault="00CB3257" w:rsidP="00CB3257">
      <w:pPr>
        <w:numPr>
          <w:ilvl w:val="0"/>
          <w:numId w:val="13"/>
        </w:numPr>
      </w:pPr>
      <w:r>
        <w:t>Alle geplanten Objekte, für die eine rechtskräftige Baubewilligung vorliegt und die an eine öffentliche Abwasserentsorgungsanlage sinnvollerweise anschließbar sind.</w:t>
      </w:r>
    </w:p>
    <w:p w:rsidR="00B563AD" w:rsidRDefault="00CB3257" w:rsidP="00CB3257">
      <w:pPr>
        <w:numPr>
          <w:ilvl w:val="0"/>
          <w:numId w:val="13"/>
        </w:numPr>
      </w:pPr>
      <w:r>
        <w:t>Alle auf Grund des zum Zeitpunkt 1. April 1993 gültigen Flächenwidmung</w:t>
      </w:r>
      <w:r>
        <w:t>s</w:t>
      </w:r>
      <w:r>
        <w:t>planes als Bauland gewidmeten Grundstücke (Parzellen und nicht parze</w:t>
      </w:r>
      <w:r>
        <w:t>l</w:t>
      </w:r>
      <w:r>
        <w:t>lierte Flächen).</w:t>
      </w:r>
    </w:p>
    <w:p w:rsidR="00B563AD" w:rsidRDefault="00B563AD">
      <w:pPr>
        <w:ind w:left="567"/>
        <w:rPr>
          <w:sz w:val="12"/>
        </w:rPr>
      </w:pPr>
    </w:p>
    <w:p w:rsidR="00B563AD" w:rsidRDefault="00CB3257">
      <w:pPr>
        <w:ind w:left="567"/>
        <w:rPr>
          <w:b/>
          <w:bCs/>
        </w:rPr>
      </w:pPr>
      <w:r>
        <w:rPr>
          <w:b/>
          <w:bCs/>
        </w:rPr>
        <w:t>Der Entsorgungsbereich hat nicht zu enthalten:</w:t>
      </w:r>
    </w:p>
    <w:p w:rsidR="00B563AD" w:rsidRDefault="00CB3257" w:rsidP="00CB3257">
      <w:pPr>
        <w:numPr>
          <w:ilvl w:val="0"/>
          <w:numId w:val="14"/>
        </w:numPr>
      </w:pPr>
      <w:r>
        <w:t>Jene Objekte, für die auf Grundlage einer Variantenuntersuchung eine Fö</w:t>
      </w:r>
      <w:r>
        <w:t>r</w:t>
      </w:r>
      <w:r>
        <w:t>derung gemäß § 7 Absatz 7 FRL gewährt werden kann (Einzelanlage) und jene Objekte, die sinnvollerweise nur durch eine nicht öffentliche Abwa</w:t>
      </w:r>
      <w:r>
        <w:t>s</w:t>
      </w:r>
      <w:r>
        <w:t>serentsorgungsanlage entsorgbar sind.</w:t>
      </w:r>
    </w:p>
    <w:p w:rsidR="00B563AD" w:rsidRDefault="00B563AD">
      <w:pPr>
        <w:ind w:left="567"/>
      </w:pPr>
    </w:p>
    <w:p w:rsidR="00B563AD" w:rsidRDefault="00CB3257">
      <w:pPr>
        <w:ind w:left="567"/>
      </w:pPr>
      <w:r>
        <w:t xml:space="preserve">Die innerhalb des Entsorgungsbereiches erhobenen unbebauten Parzellen sind mit Angabe der Grundstücksnummer aufzulisten. </w:t>
      </w:r>
    </w:p>
    <w:p w:rsidR="00B563AD" w:rsidRDefault="00B563AD">
      <w:pPr>
        <w:ind w:left="567"/>
      </w:pPr>
    </w:p>
    <w:p w:rsidR="00B563AD" w:rsidRDefault="00CB3257">
      <w:pPr>
        <w:ind w:left="567"/>
      </w:pPr>
      <w:r>
        <w:t>Ebenso wären jene Objekte, für die eine Förderung gemäß § 7 Absatz 7 FRL gewährt werden kann (Einzelanlagen), aufzulisten.</w:t>
      </w:r>
    </w:p>
    <w:p w:rsidR="00B563AD" w:rsidRDefault="00B563AD">
      <w:pPr>
        <w:ind w:left="567"/>
      </w:pPr>
    </w:p>
    <w:p w:rsidR="00B563AD" w:rsidRDefault="00CB3257">
      <w:pPr>
        <w:ind w:left="567" w:hanging="567"/>
        <w:rPr>
          <w:b/>
          <w:bCs/>
        </w:rPr>
      </w:pPr>
      <w:r>
        <w:rPr>
          <w:b/>
          <w:bCs/>
        </w:rPr>
        <w:lastRenderedPageBreak/>
        <w:t>2.2</w:t>
      </w:r>
      <w:r>
        <w:rPr>
          <w:b/>
          <w:bCs/>
        </w:rPr>
        <w:tab/>
        <w:t>Ermittlung der Gesamtkosten für die Berechnung des Förderungsaus-maßes gemäß § 7 FRL</w:t>
      </w:r>
    </w:p>
    <w:p w:rsidR="00B563AD" w:rsidRDefault="00CB3257">
      <w:pPr>
        <w:pStyle w:val="Textkrper-Zeileneinzug"/>
        <w:keepLines/>
        <w:rPr>
          <w:lang w:val="de-DE"/>
        </w:rPr>
      </w:pPr>
      <w:r>
        <w:rPr>
          <w:lang w:val="de-DE"/>
        </w:rPr>
        <w:t>Die Gesamtkosten für die Berechnung des Förderungsausmaßes gemäß § 7 Absatz 3 FRL setzen sich aus folgenden Teilkosten zusammen:</w:t>
      </w:r>
    </w:p>
    <w:p w:rsidR="00B563AD" w:rsidRDefault="00B563AD">
      <w:pPr>
        <w:ind w:left="567"/>
      </w:pPr>
    </w:p>
    <w:p w:rsidR="00B563AD" w:rsidRDefault="00CB3257">
      <w:pPr>
        <w:spacing w:after="120"/>
        <w:ind w:left="1134" w:hanging="567"/>
      </w:pPr>
      <w:r>
        <w:t>1.</w:t>
      </w:r>
      <w:r>
        <w:tab/>
        <w:t>abgerechnete, geförderte Kosten bereits errichteter Anlagen,</w:t>
      </w:r>
    </w:p>
    <w:p w:rsidR="00B563AD" w:rsidRDefault="00CB3257">
      <w:pPr>
        <w:spacing w:after="120"/>
        <w:ind w:left="1134" w:hanging="567"/>
      </w:pPr>
      <w:r>
        <w:t>2.</w:t>
      </w:r>
      <w:r>
        <w:tab/>
        <w:t>förderungsfähige Kosten in Bau befindlicher und zugesicherter Baua</w:t>
      </w:r>
      <w:r>
        <w:t>b</w:t>
      </w:r>
      <w:r>
        <w:t>schnitte (förderungsfähige Kosten gemäß Zusicherung),</w:t>
      </w:r>
    </w:p>
    <w:p w:rsidR="00B563AD" w:rsidRDefault="00CB3257">
      <w:pPr>
        <w:spacing w:after="120"/>
        <w:ind w:left="1134" w:hanging="567"/>
      </w:pPr>
      <w:r>
        <w:t>3.</w:t>
      </w:r>
      <w:r>
        <w:tab/>
        <w:t>geschätzte Kosten der aktuell beantragten Anlagen,</w:t>
      </w:r>
    </w:p>
    <w:p w:rsidR="00B563AD" w:rsidRDefault="00CB3257">
      <w:pPr>
        <w:spacing w:after="120"/>
        <w:ind w:left="1134" w:hanging="567"/>
      </w:pPr>
      <w:r>
        <w:t>4.</w:t>
      </w:r>
      <w:r>
        <w:tab/>
        <w:t>geschätzte Kosten für zukünftige Bauabschnitte.</w:t>
      </w:r>
    </w:p>
    <w:p w:rsidR="00B563AD" w:rsidRDefault="00B563AD">
      <w:pPr>
        <w:ind w:left="567"/>
      </w:pPr>
    </w:p>
    <w:p w:rsidR="00B563AD" w:rsidRDefault="00CB3257">
      <w:pPr>
        <w:pStyle w:val="Textkrper-Zeileneinzug"/>
        <w:keepLines/>
        <w:rPr>
          <w:lang w:val="de-DE"/>
        </w:rPr>
      </w:pPr>
      <w:r>
        <w:rPr>
          <w:lang w:val="de-DE"/>
        </w:rPr>
        <w:t>Die vier Positionen für diese Teilkosten müssen innerhalb eines Betrachtung</w:t>
      </w:r>
      <w:r>
        <w:rPr>
          <w:lang w:val="de-DE"/>
        </w:rPr>
        <w:t>s</w:t>
      </w:r>
      <w:r>
        <w:rPr>
          <w:lang w:val="de-DE"/>
        </w:rPr>
        <w:t>zeitraumes von 25 Jahren liegen, wobei die Kosten aus einem Zeitraum von mindestens 10 Jahren vor dem ersten Ansuchen nach diesen Richtlinien mit einzubeziehen sind.</w:t>
      </w:r>
    </w:p>
    <w:p w:rsidR="00B563AD" w:rsidRDefault="00B563AD">
      <w:pPr>
        <w:ind w:left="567"/>
      </w:pPr>
    </w:p>
    <w:p w:rsidR="00B563AD" w:rsidRDefault="00CB3257">
      <w:pPr>
        <w:spacing w:after="120"/>
        <w:ind w:left="1134" w:hanging="567"/>
      </w:pPr>
      <w:r>
        <w:t>1.</w:t>
      </w:r>
      <w:r>
        <w:tab/>
        <w:t xml:space="preserve">Diese Rückschau erfolgt auf volle Kalenderjahre. Als erstes Ansuchen nach neuen Richtlinien ist das Eingangsdatum beim jeweiligen Amt der Landesregierung zu werten. </w:t>
      </w:r>
    </w:p>
    <w:p w:rsidR="00B563AD" w:rsidRDefault="00CB3257">
      <w:pPr>
        <w:spacing w:after="120"/>
        <w:ind w:left="1134" w:hanging="567"/>
      </w:pPr>
      <w:r>
        <w:t>2.</w:t>
      </w:r>
      <w:r>
        <w:tab/>
        <w:t>Für vergangene geförderte Bauabschnitte, deren Bauphase durch den so ermittelten Stichtag geteilt wird, hat die Kostenaufteilung aliquot auf die Bauzeit zu erfolgen.</w:t>
      </w:r>
    </w:p>
    <w:p w:rsidR="00B563AD" w:rsidRDefault="00B563AD">
      <w:pPr>
        <w:ind w:left="1134" w:hanging="567"/>
      </w:pPr>
    </w:p>
    <w:p w:rsidR="00B563AD" w:rsidRDefault="00CB3257">
      <w:pPr>
        <w:pStyle w:val="Textkrper-Zeileneinzug"/>
        <w:keepLines/>
        <w:rPr>
          <w:lang w:val="de-DE"/>
        </w:rPr>
      </w:pPr>
      <w:r>
        <w:rPr>
          <w:lang w:val="de-DE"/>
        </w:rPr>
        <w:t>Die Schätzung der Kosten für den neu beantragten Bauabschnitt sowie für die zukünftigen Bauabschnitte hat auf Preisbasis des Antragsjahres zu erfolgen, wobei eine maximale Baupreissteigerung bezogen auf drei Jahre (Bauzeit g</w:t>
      </w:r>
      <w:r>
        <w:rPr>
          <w:lang w:val="de-DE"/>
        </w:rPr>
        <w:t>e</w:t>
      </w:r>
      <w:r>
        <w:rPr>
          <w:lang w:val="de-DE"/>
        </w:rPr>
        <w:t>mäß Förderungsrichtlinien – Entwurf) nur für den aktuell beantragten Baua</w:t>
      </w:r>
      <w:r>
        <w:rPr>
          <w:lang w:val="de-DE"/>
        </w:rPr>
        <w:t>b</w:t>
      </w:r>
      <w:r>
        <w:rPr>
          <w:lang w:val="de-DE"/>
        </w:rPr>
        <w:t>schnitt einzurechnen ist.</w:t>
      </w:r>
    </w:p>
    <w:p w:rsidR="00B563AD" w:rsidRDefault="00B563AD">
      <w:pPr>
        <w:ind w:left="567"/>
      </w:pPr>
    </w:p>
    <w:p w:rsidR="00B563AD" w:rsidRDefault="00CB3257">
      <w:pPr>
        <w:ind w:left="567"/>
      </w:pPr>
      <w:r>
        <w:t xml:space="preserve">Die Kostenschätzung bezogen auf das Antragsjahr ist anhand regionaler, gleichartiger, aktueller Ausschreibungsergebnisse zu erstellen. </w:t>
      </w:r>
    </w:p>
    <w:p w:rsidR="00B563AD" w:rsidRDefault="00B563AD">
      <w:pPr>
        <w:ind w:left="567"/>
      </w:pPr>
    </w:p>
    <w:p w:rsidR="00B563AD" w:rsidRDefault="00CB3257">
      <w:pPr>
        <w:pStyle w:val="Textkrper-Zeileneinzug"/>
        <w:keepLines/>
        <w:rPr>
          <w:lang w:val="de-DE"/>
        </w:rPr>
      </w:pPr>
      <w:r>
        <w:rPr>
          <w:lang w:val="de-DE"/>
        </w:rPr>
        <w:t>Kosten von künftig erforderlichen Sanierungsarbeiten von Kanälen können nur auf Grundlage einer gewissenhaften Kanalzustandserfassung und Schaden</w:t>
      </w:r>
      <w:r>
        <w:rPr>
          <w:lang w:val="de-DE"/>
        </w:rPr>
        <w:t>s</w:t>
      </w:r>
      <w:r>
        <w:rPr>
          <w:lang w:val="de-DE"/>
        </w:rPr>
        <w:t>bewertung gem. ÖWWV Regelblatt Nr. 21 und 22 in Rechnung gestellt werden, wobei als Obergrenze für die Anerkennung von Sanierungskosten die entspr</w:t>
      </w:r>
      <w:r>
        <w:rPr>
          <w:lang w:val="de-DE"/>
        </w:rPr>
        <w:t>e</w:t>
      </w:r>
      <w:r>
        <w:rPr>
          <w:lang w:val="de-DE"/>
        </w:rPr>
        <w:t>chenden aktuellen Neuerrichtungskosten des sanierungsbedürftigen Kanals gelten.</w:t>
      </w:r>
    </w:p>
    <w:p w:rsidR="00B563AD" w:rsidRDefault="00B563AD">
      <w:pPr>
        <w:ind w:left="567"/>
      </w:pPr>
    </w:p>
    <w:p w:rsidR="00B563AD" w:rsidRDefault="00CB3257">
      <w:pPr>
        <w:ind w:left="567" w:hanging="567"/>
        <w:rPr>
          <w:b/>
          <w:bCs/>
        </w:rPr>
      </w:pPr>
      <w:r>
        <w:rPr>
          <w:b/>
          <w:bCs/>
        </w:rPr>
        <w:t>3.</w:t>
      </w:r>
      <w:r>
        <w:rPr>
          <w:b/>
          <w:bCs/>
        </w:rPr>
        <w:tab/>
        <w:t>Honorierung</w:t>
      </w:r>
    </w:p>
    <w:p w:rsidR="00B563AD" w:rsidRDefault="00B563AD">
      <w:pPr>
        <w:ind w:left="567" w:hanging="567"/>
      </w:pPr>
    </w:p>
    <w:p w:rsidR="00B563AD" w:rsidRDefault="00CB3257">
      <w:pPr>
        <w:pStyle w:val="Textkrper-Zeileneinzug"/>
        <w:keepLines/>
        <w:rPr>
          <w:lang w:val="de-DE"/>
        </w:rPr>
      </w:pPr>
      <w:r>
        <w:rPr>
          <w:lang w:val="de-DE"/>
        </w:rPr>
        <w:t>Die Verrechnung erfolgt nach tatsächlichem Aufwand.</w:t>
      </w:r>
    </w:p>
    <w:p w:rsidR="00B563AD" w:rsidRDefault="00B563AD">
      <w:pPr>
        <w:ind w:left="567" w:hanging="567"/>
      </w:pPr>
    </w:p>
    <w:p w:rsidR="00B563AD" w:rsidRDefault="00B563AD">
      <w:pPr>
        <w:ind w:left="567" w:hanging="567"/>
      </w:pPr>
    </w:p>
    <w:p w:rsidR="00B563AD" w:rsidRDefault="00B563AD">
      <w:pPr>
        <w:ind w:left="567" w:hanging="567"/>
      </w:pPr>
    </w:p>
    <w:p w:rsidR="00B563AD" w:rsidRDefault="00B563AD">
      <w:pPr>
        <w:ind w:left="567" w:hanging="567"/>
      </w:pPr>
    </w:p>
    <w:p w:rsidR="00B563AD" w:rsidRDefault="00B563AD">
      <w:pPr>
        <w:ind w:left="567" w:hanging="567"/>
      </w:pPr>
    </w:p>
    <w:p w:rsidR="00B563AD" w:rsidRDefault="00B563AD">
      <w:pPr>
        <w:pStyle w:val="Beschriftung"/>
      </w:pPr>
    </w:p>
    <w:p w:rsidR="00B563AD" w:rsidRDefault="00CB3257">
      <w:pPr>
        <w:pStyle w:val="Beschriftung"/>
      </w:pPr>
      <w:r>
        <w:lastRenderedPageBreak/>
        <w:t>Anhang G</w:t>
      </w:r>
    </w:p>
    <w:p w:rsidR="00B563AD" w:rsidRDefault="00B563AD">
      <w:pPr>
        <w:rPr>
          <w:b/>
          <w:bCs/>
          <w:sz w:val="36"/>
        </w:rPr>
      </w:pPr>
    </w:p>
    <w:p w:rsidR="00B563AD" w:rsidRDefault="00CB3257">
      <w:pPr>
        <w:jc w:val="center"/>
        <w:rPr>
          <w:b/>
          <w:bCs/>
          <w:sz w:val="36"/>
        </w:rPr>
      </w:pPr>
      <w:r>
        <w:rPr>
          <w:b/>
          <w:bCs/>
          <w:sz w:val="36"/>
        </w:rPr>
        <w:t>Schlichtungsstelle Siedlungswasserbau</w:t>
      </w:r>
    </w:p>
    <w:p w:rsidR="00B563AD" w:rsidRDefault="00B563AD"/>
    <w:p w:rsidR="00B563AD" w:rsidRDefault="00CB3257">
      <w:pPr>
        <w:ind w:left="567" w:hanging="567"/>
        <w:rPr>
          <w:b/>
          <w:bCs/>
        </w:rPr>
      </w:pPr>
      <w:r>
        <w:rPr>
          <w:b/>
          <w:bCs/>
        </w:rPr>
        <w:t>§ 1</w:t>
      </w:r>
      <w:r>
        <w:rPr>
          <w:b/>
          <w:bCs/>
        </w:rPr>
        <w:tab/>
        <w:t>Zuständigkeit</w:t>
      </w:r>
    </w:p>
    <w:p w:rsidR="00B563AD" w:rsidRDefault="00B563AD">
      <w:pPr>
        <w:ind w:left="567" w:hanging="567"/>
        <w:rPr>
          <w:b/>
          <w:bCs/>
        </w:rPr>
      </w:pPr>
    </w:p>
    <w:p w:rsidR="00B563AD" w:rsidRDefault="00CB3257">
      <w:pPr>
        <w:ind w:left="1134" w:hanging="567"/>
      </w:pPr>
      <w:r>
        <w:t>1.</w:t>
      </w:r>
      <w:r>
        <w:tab/>
        <w:t xml:space="preserve">Das Land Steiermark, vertreten durch die jeweils zuständige </w:t>
      </w:r>
      <w:r w:rsidR="00645889">
        <w:t xml:space="preserve">Abteilung </w:t>
      </w:r>
      <w:r>
        <w:t>und die betroffene Baubezirksleitung, der Steiermärkische Gemeind</w:t>
      </w:r>
      <w:r>
        <w:t>e</w:t>
      </w:r>
      <w:r>
        <w:t>bund, die Abwasserverbände der Steiermark, die Wirtschaftskammer Ste</w:t>
      </w:r>
      <w:r>
        <w:t>i</w:t>
      </w:r>
      <w:r>
        <w:t>ermark (Landesinnung der Baugewerbe und der technischen Büros) sowie die Kammer der Architekten und Ingenieurkonsulenten für Steiermark und Kärnten richten zum Zwecke der Schlichtung von Streitfällen aus der A</w:t>
      </w:r>
      <w:r>
        <w:t>b</w:t>
      </w:r>
      <w:r>
        <w:t>wicklung von Bauvorhaben für den Siedlungswasserbau eine Schlic</w:t>
      </w:r>
      <w:r>
        <w:t>h</w:t>
      </w:r>
      <w:r>
        <w:t>tungsstelle ein.</w:t>
      </w:r>
    </w:p>
    <w:p w:rsidR="00B563AD" w:rsidRDefault="00CB3257">
      <w:pPr>
        <w:ind w:left="1134" w:hanging="567"/>
      </w:pPr>
      <w:r>
        <w:tab/>
        <w:t>Diese Schlichtungsstelle wird insbesondere tätig bei Streitigkeiten im Zuge der Vertragsabwicklung bzw. Vertragsauslegung im Zusammenhang mit der Planung und Ausführung von siedlungswasserwirtschaftlichen Bauten in der Steiermark.</w:t>
      </w:r>
    </w:p>
    <w:p w:rsidR="00B563AD" w:rsidRDefault="00CB3257">
      <w:pPr>
        <w:ind w:left="1134" w:hanging="567"/>
        <w:rPr>
          <w:spacing w:val="-2"/>
        </w:rPr>
      </w:pPr>
      <w:r>
        <w:t>2.</w:t>
      </w:r>
      <w:r>
        <w:tab/>
        <w:t>Die Schlichtung dient der außergerichtlichen Einigung (Vergleichsve</w:t>
      </w:r>
      <w:r>
        <w:t>r</w:t>
      </w:r>
      <w:r>
        <w:t>such). Es ist den Streitteilen möglich, im Falle einer erfolglosen Schlic</w:t>
      </w:r>
      <w:r>
        <w:t>h</w:t>
      </w:r>
      <w:r>
        <w:t>tung eine zivilgerichtliche Klage einzubringen. Zur Vermeidung von Ve</w:t>
      </w:r>
      <w:r>
        <w:t>r</w:t>
      </w:r>
      <w:r>
        <w:t xml:space="preserve">jährungsfolgen ist es den Streitteilen insbesondere möglich, auch während des anhängigen Schlichtungsverfahrens eine solche Klage </w:t>
      </w:r>
      <w:r>
        <w:rPr>
          <w:spacing w:val="-2"/>
        </w:rPr>
        <w:t>einzubringen. Diesfalls ist die Schlichtungsstelle unverzüglich zu benachrichtigen.</w:t>
      </w:r>
    </w:p>
    <w:p w:rsidR="00B563AD" w:rsidRDefault="00B563AD">
      <w:pPr>
        <w:ind w:left="1134" w:hanging="567"/>
        <w:rPr>
          <w:spacing w:val="-2"/>
        </w:rPr>
      </w:pPr>
    </w:p>
    <w:p w:rsidR="00B563AD" w:rsidRDefault="00CB3257">
      <w:pPr>
        <w:ind w:left="567" w:hanging="567"/>
        <w:rPr>
          <w:b/>
          <w:bCs/>
        </w:rPr>
      </w:pPr>
      <w:r>
        <w:rPr>
          <w:b/>
          <w:bCs/>
        </w:rPr>
        <w:t>§ 2</w:t>
      </w:r>
      <w:r>
        <w:rPr>
          <w:b/>
          <w:bCs/>
        </w:rPr>
        <w:tab/>
        <w:t>Zusammensetzung</w:t>
      </w:r>
    </w:p>
    <w:p w:rsidR="00B563AD" w:rsidRDefault="00B563AD">
      <w:pPr>
        <w:ind w:left="567" w:hanging="567"/>
      </w:pPr>
    </w:p>
    <w:p w:rsidR="00B563AD" w:rsidRDefault="00CB3257">
      <w:pPr>
        <w:ind w:left="1134" w:hanging="567"/>
      </w:pPr>
      <w:r>
        <w:t>1.</w:t>
      </w:r>
      <w:r>
        <w:tab/>
        <w:t>Die Schlichtungsstelle (Schlichtungskommission) setzt sich wie folgt z</w:t>
      </w:r>
      <w:r>
        <w:t>u</w:t>
      </w:r>
      <w:r>
        <w:t>sammen:</w:t>
      </w:r>
    </w:p>
    <w:p w:rsidR="00B563AD" w:rsidRDefault="00CB3257">
      <w:pPr>
        <w:ind w:left="1701" w:hanging="567"/>
      </w:pPr>
      <w:r>
        <w:t>a)</w:t>
      </w:r>
      <w:r>
        <w:tab/>
        <w:t xml:space="preserve">der Vorsitzende </w:t>
      </w:r>
    </w:p>
    <w:p w:rsidR="00B563AD" w:rsidRDefault="00CB3257">
      <w:pPr>
        <w:ind w:left="1701" w:hanging="567"/>
      </w:pPr>
      <w:r>
        <w:t>b)</w:t>
      </w:r>
      <w:r>
        <w:tab/>
        <w:t xml:space="preserve">Vertreter des Landes Steiermark (zuständige </w:t>
      </w:r>
      <w:r w:rsidR="00645889">
        <w:t>Abteilung</w:t>
      </w:r>
      <w:r>
        <w:t xml:space="preserve"> und betroff</w:t>
      </w:r>
      <w:r>
        <w:t>e</w:t>
      </w:r>
      <w:r>
        <w:t>ne Baubezirksleitung)</w:t>
      </w:r>
    </w:p>
    <w:p w:rsidR="00B563AD" w:rsidRDefault="00CB3257">
      <w:pPr>
        <w:ind w:left="1701" w:hanging="567"/>
      </w:pPr>
      <w:r>
        <w:t>c)</w:t>
      </w:r>
      <w:r>
        <w:tab/>
        <w:t>Auftraggebervertreter (Gemeindebund, Abwasserverbände ...)</w:t>
      </w:r>
    </w:p>
    <w:p w:rsidR="00B563AD" w:rsidRDefault="00CB3257">
      <w:pPr>
        <w:ind w:left="1701" w:hanging="567"/>
      </w:pPr>
      <w:r>
        <w:t>d)</w:t>
      </w:r>
      <w:r>
        <w:tab/>
        <w:t>Vertreter der Wirtschaftskammer Steiermark oder Kammer der Arch</w:t>
      </w:r>
      <w:r>
        <w:t>i</w:t>
      </w:r>
      <w:r>
        <w:t xml:space="preserve">tekten und Ingenieurkonsulenten für Steiermark und Kärnten </w:t>
      </w:r>
    </w:p>
    <w:p w:rsidR="00B563AD" w:rsidRDefault="00CB3257">
      <w:pPr>
        <w:ind w:left="1134"/>
      </w:pPr>
      <w:r>
        <w:t>Welche Fachvertretung im konkreten Fall der Schlichtungskommission angehört, richtet sich nach der Zugehörigkeit der Streitteile.</w:t>
      </w:r>
    </w:p>
    <w:p w:rsidR="00B563AD" w:rsidRDefault="00B563AD">
      <w:pPr>
        <w:ind w:left="1701"/>
      </w:pPr>
    </w:p>
    <w:p w:rsidR="00B563AD" w:rsidRDefault="00CB3257">
      <w:pPr>
        <w:ind w:left="1134" w:hanging="567"/>
      </w:pPr>
      <w:r>
        <w:t>2.</w:t>
      </w:r>
      <w:r>
        <w:tab/>
        <w:t>Der Vorsitzende wird von den unter b) bis d) genannten Vertretern der Schlichtungsstelle einstimmig ernannt. Er soll nach Möglichkeit dem Ric</w:t>
      </w:r>
      <w:r>
        <w:t>h</w:t>
      </w:r>
      <w:r>
        <w:t>terstand angehören.</w:t>
      </w:r>
    </w:p>
    <w:p w:rsidR="00B563AD" w:rsidRDefault="00B563AD">
      <w:pPr>
        <w:ind w:left="1134" w:hanging="567"/>
      </w:pPr>
    </w:p>
    <w:p w:rsidR="00B563AD" w:rsidRDefault="00CB3257">
      <w:pPr>
        <w:ind w:left="1134" w:hanging="567"/>
      </w:pPr>
      <w:r>
        <w:t>3.</w:t>
      </w:r>
      <w:r>
        <w:tab/>
        <w:t>Alle Mitglieder der Schlichtungskommission sind stimmberechtigt.</w:t>
      </w:r>
    </w:p>
    <w:p w:rsidR="00B563AD" w:rsidRDefault="00B563AD">
      <w:pPr>
        <w:ind w:left="567" w:hanging="567"/>
      </w:pPr>
    </w:p>
    <w:p w:rsidR="00B563AD" w:rsidRDefault="00CB3257">
      <w:pPr>
        <w:ind w:left="567" w:hanging="567"/>
        <w:rPr>
          <w:b/>
          <w:bCs/>
        </w:rPr>
      </w:pPr>
      <w:r>
        <w:rPr>
          <w:b/>
          <w:bCs/>
        </w:rPr>
        <w:t>§ 3</w:t>
      </w:r>
      <w:r>
        <w:rPr>
          <w:b/>
          <w:bCs/>
        </w:rPr>
        <w:tab/>
        <w:t>Sitz</w:t>
      </w:r>
    </w:p>
    <w:p w:rsidR="00B563AD" w:rsidRDefault="00B563AD">
      <w:pPr>
        <w:ind w:left="567" w:hanging="567"/>
      </w:pPr>
    </w:p>
    <w:p w:rsidR="00B563AD" w:rsidRDefault="00CB3257">
      <w:pPr>
        <w:ind w:left="567"/>
      </w:pPr>
      <w:r>
        <w:t xml:space="preserve">Das Büro der Schlichtungsstelle wird von der </w:t>
      </w:r>
      <w:r w:rsidR="00645889">
        <w:t>Abteilung 14</w:t>
      </w:r>
      <w:r>
        <w:t xml:space="preserve"> des Amtes der Ste</w:t>
      </w:r>
      <w:r>
        <w:t>i</w:t>
      </w:r>
      <w:r>
        <w:t>ermärkischen Landesregierung geführt.</w:t>
      </w:r>
    </w:p>
    <w:p w:rsidR="00B563AD" w:rsidRDefault="00B563AD">
      <w:pPr>
        <w:ind w:left="567"/>
        <w:rPr>
          <w:sz w:val="12"/>
        </w:rPr>
      </w:pPr>
    </w:p>
    <w:p w:rsidR="00B563AD" w:rsidRDefault="00B563AD">
      <w:pPr>
        <w:ind w:left="567"/>
        <w:rPr>
          <w:sz w:val="12"/>
        </w:rPr>
      </w:pPr>
    </w:p>
    <w:p w:rsidR="00B563AD" w:rsidRDefault="00B563AD">
      <w:pPr>
        <w:ind w:left="567" w:hanging="567"/>
        <w:rPr>
          <w:b/>
          <w:bCs/>
        </w:rPr>
      </w:pPr>
    </w:p>
    <w:p w:rsidR="00B563AD" w:rsidRDefault="00CB3257">
      <w:pPr>
        <w:ind w:left="567" w:hanging="567"/>
        <w:rPr>
          <w:b/>
          <w:bCs/>
        </w:rPr>
      </w:pPr>
      <w:r>
        <w:rPr>
          <w:b/>
          <w:bCs/>
        </w:rPr>
        <w:lastRenderedPageBreak/>
        <w:t>§ 4</w:t>
      </w:r>
      <w:r>
        <w:rPr>
          <w:b/>
          <w:bCs/>
        </w:rPr>
        <w:tab/>
        <w:t>Verfahren</w:t>
      </w:r>
    </w:p>
    <w:p w:rsidR="00B563AD" w:rsidRDefault="00B563AD">
      <w:pPr>
        <w:ind w:left="567" w:hanging="567"/>
        <w:rPr>
          <w:sz w:val="12"/>
        </w:rPr>
      </w:pPr>
    </w:p>
    <w:p w:rsidR="00B563AD" w:rsidRDefault="00CB3257">
      <w:pPr>
        <w:ind w:left="1134" w:hanging="567"/>
        <w:rPr>
          <w:b/>
          <w:bCs/>
        </w:rPr>
      </w:pPr>
      <w:r>
        <w:rPr>
          <w:b/>
          <w:bCs/>
        </w:rPr>
        <w:t>a)</w:t>
      </w:r>
      <w:r>
        <w:rPr>
          <w:b/>
          <w:bCs/>
        </w:rPr>
        <w:tab/>
        <w:t>Anrufung der Schlichtungsstelle:</w:t>
      </w:r>
    </w:p>
    <w:p w:rsidR="00B563AD" w:rsidRDefault="00CB3257">
      <w:pPr>
        <w:ind w:left="1134" w:hanging="567"/>
      </w:pPr>
      <w:r>
        <w:tab/>
        <w:t xml:space="preserve">Das Verfahren bei der Schlichtungsstelle wird durch eine an das Büro der Schlichtungsstelle zu richtende schriftliche Mitteilung eingeleitet. </w:t>
      </w:r>
    </w:p>
    <w:p w:rsidR="00B563AD" w:rsidRDefault="00CB3257">
      <w:pPr>
        <w:ind w:left="1134" w:hanging="567"/>
      </w:pPr>
      <w:r>
        <w:tab/>
        <w:t>Diese Mitteilung hat die Bezeichnung der betroffenen Streitteile, insb</w:t>
      </w:r>
      <w:r>
        <w:t>e</w:t>
      </w:r>
      <w:r>
        <w:t>sondere deren Gewerbeberechtigung bzw. Befugnis, deren Anschrift s</w:t>
      </w:r>
      <w:r>
        <w:t>o</w:t>
      </w:r>
      <w:r>
        <w:t>wie eine Schilderung des Anlassfalles zu enthalten.</w:t>
      </w:r>
    </w:p>
    <w:p w:rsidR="00B563AD" w:rsidRDefault="00B563AD">
      <w:pPr>
        <w:ind w:left="1134" w:hanging="567"/>
        <w:rPr>
          <w:sz w:val="12"/>
        </w:rPr>
      </w:pPr>
    </w:p>
    <w:p w:rsidR="00B563AD" w:rsidRDefault="00CB3257">
      <w:pPr>
        <w:ind w:left="1134" w:hanging="567"/>
        <w:rPr>
          <w:b/>
          <w:bCs/>
        </w:rPr>
      </w:pPr>
      <w:r>
        <w:rPr>
          <w:b/>
          <w:bCs/>
        </w:rPr>
        <w:t>b)</w:t>
      </w:r>
      <w:r>
        <w:rPr>
          <w:b/>
          <w:bCs/>
        </w:rPr>
        <w:tab/>
        <w:t>Verfahren vor der Schlichtungskommission:</w:t>
      </w:r>
    </w:p>
    <w:p w:rsidR="00B563AD" w:rsidRDefault="00CB3257">
      <w:pPr>
        <w:ind w:left="1701" w:hanging="567"/>
        <w:rPr>
          <w:spacing w:val="-6"/>
        </w:rPr>
      </w:pPr>
      <w:r>
        <w:t>1.</w:t>
      </w:r>
      <w:r>
        <w:tab/>
      </w:r>
      <w:r>
        <w:rPr>
          <w:spacing w:val="-6"/>
        </w:rPr>
        <w:t>Das Büro der Schlichtungsstelle hat binnen 14 Tagen die betroffenen I</w:t>
      </w:r>
      <w:r>
        <w:rPr>
          <w:spacing w:val="-6"/>
        </w:rPr>
        <w:t>n</w:t>
      </w:r>
      <w:r>
        <w:rPr>
          <w:spacing w:val="-6"/>
        </w:rPr>
        <w:t>teressensvertretungen von dem Antrag zu informieren und diese gleic</w:t>
      </w:r>
      <w:r>
        <w:rPr>
          <w:spacing w:val="-6"/>
        </w:rPr>
        <w:t>h</w:t>
      </w:r>
      <w:r>
        <w:rPr>
          <w:spacing w:val="-6"/>
        </w:rPr>
        <w:t>zeitig aufzufordern, binnen einer Frist von 14 Tagen ihre Vertreter zu nennen, die sodann den Vorsitzenden bestimmen.</w:t>
      </w:r>
    </w:p>
    <w:p w:rsidR="00B563AD" w:rsidRDefault="00CB3257">
      <w:pPr>
        <w:ind w:left="1701" w:hanging="567"/>
        <w:rPr>
          <w:spacing w:val="-6"/>
        </w:rPr>
      </w:pPr>
      <w:r>
        <w:rPr>
          <w:spacing w:val="-6"/>
        </w:rPr>
        <w:tab/>
        <w:t>Die Streitteile können die Vertreter ablehnen, wenn ein begründeter A</w:t>
      </w:r>
      <w:r>
        <w:rPr>
          <w:spacing w:val="-6"/>
        </w:rPr>
        <w:t>n</w:t>
      </w:r>
      <w:r>
        <w:rPr>
          <w:spacing w:val="-6"/>
        </w:rPr>
        <w:t>lass besteht, an deren Objektivität zu zweifeln, wobei die Erbringung des Nachweises dem ablehnenden Teil obliegt. Über die Ablehnung en</w:t>
      </w:r>
      <w:r>
        <w:rPr>
          <w:spacing w:val="-6"/>
        </w:rPr>
        <w:t>t</w:t>
      </w:r>
      <w:r>
        <w:rPr>
          <w:spacing w:val="-6"/>
        </w:rPr>
        <w:t>scheidet der Vorsitzende der Schlichtungsstelle.</w:t>
      </w:r>
    </w:p>
    <w:p w:rsidR="00B563AD" w:rsidRDefault="00B563AD">
      <w:pPr>
        <w:ind w:left="1701" w:hanging="567"/>
        <w:rPr>
          <w:spacing w:val="-6"/>
          <w:sz w:val="12"/>
        </w:rPr>
      </w:pPr>
    </w:p>
    <w:p w:rsidR="00B563AD" w:rsidRDefault="00CB3257">
      <w:pPr>
        <w:ind w:left="1701" w:hanging="567"/>
      </w:pPr>
      <w:r>
        <w:rPr>
          <w:spacing w:val="-6"/>
        </w:rPr>
        <w:t>2.</w:t>
      </w:r>
      <w:r>
        <w:rPr>
          <w:spacing w:val="-6"/>
        </w:rPr>
        <w:tab/>
        <w:t>Die Schlichtungskommission hat darauf den der Schlichtung zugrund</w:t>
      </w:r>
      <w:r>
        <w:rPr>
          <w:spacing w:val="-6"/>
        </w:rPr>
        <w:t>e</w:t>
      </w:r>
      <w:r>
        <w:rPr>
          <w:spacing w:val="-6"/>
        </w:rPr>
        <w:t>liegenden Sachverhalt zu ermitteln. Das Verfahren wird von der Schlic</w:t>
      </w:r>
      <w:r>
        <w:rPr>
          <w:spacing w:val="-6"/>
        </w:rPr>
        <w:t>h</w:t>
      </w:r>
      <w:r>
        <w:rPr>
          <w:spacing w:val="-6"/>
        </w:rPr>
        <w:t>tungskommission nach freiem Ermessen bestimmt.</w:t>
      </w:r>
    </w:p>
    <w:p w:rsidR="00B563AD" w:rsidRDefault="00B563AD">
      <w:pPr>
        <w:ind w:left="567" w:hanging="567"/>
        <w:rPr>
          <w:sz w:val="12"/>
        </w:rPr>
      </w:pPr>
    </w:p>
    <w:p w:rsidR="00B563AD" w:rsidRDefault="00CB3257">
      <w:pPr>
        <w:ind w:left="1134"/>
        <w:rPr>
          <w:b/>
          <w:bCs/>
        </w:rPr>
      </w:pPr>
      <w:r>
        <w:rPr>
          <w:b/>
          <w:bCs/>
        </w:rPr>
        <w:t>Jedenfalls gilt aber:</w:t>
      </w:r>
    </w:p>
    <w:p w:rsidR="00B563AD" w:rsidRDefault="00CB3257">
      <w:pPr>
        <w:ind w:left="1134"/>
      </w:pPr>
      <w:r>
        <w:t>Das Verfahren ist nicht öffentlich.</w:t>
      </w:r>
    </w:p>
    <w:p w:rsidR="00B563AD" w:rsidRDefault="00CB3257">
      <w:pPr>
        <w:ind w:left="1134"/>
      </w:pPr>
      <w:r>
        <w:t>Jegliches Vorgehen der Schlichtungskommission erfolgt einstimmig.</w:t>
      </w:r>
    </w:p>
    <w:p w:rsidR="00B563AD" w:rsidRDefault="00CB3257">
      <w:pPr>
        <w:ind w:left="1134"/>
      </w:pPr>
      <w:r>
        <w:t>Beide Parteien haben den Mitgliedern der Schlichtungskommission die notwendige Einsicht in die das Verfahren betreffenden Unterlagen zu g</w:t>
      </w:r>
      <w:r>
        <w:t>e</w:t>
      </w:r>
      <w:r>
        <w:t>währen.</w:t>
      </w:r>
    </w:p>
    <w:p w:rsidR="00B563AD" w:rsidRDefault="00CB3257">
      <w:pPr>
        <w:ind w:left="1134"/>
      </w:pPr>
      <w:r>
        <w:t>Die Schlichtungskommission kann eine mündliche Verhandlung zur Erste</w:t>
      </w:r>
      <w:r>
        <w:t>l</w:t>
      </w:r>
      <w:r>
        <w:t>lung eines Vergleichsvorschlages anordnen. Jede Partei kann eine solche Verhandlung begehren. Dabei kann jede Partei in Begleitung eines Rechtsanwaltes sowie einer Vertrauensperson (z. B. eines Versich</w:t>
      </w:r>
      <w:r>
        <w:t>e</w:t>
      </w:r>
      <w:r>
        <w:t>rungsberaters) erscheinen. Die Zuziehung weiterer Personen kann nur im Einvernehmen mit allen Beteiligten erfolgen.</w:t>
      </w:r>
    </w:p>
    <w:p w:rsidR="00B563AD" w:rsidRDefault="00B563AD">
      <w:pPr>
        <w:ind w:left="567"/>
        <w:rPr>
          <w:sz w:val="12"/>
        </w:rPr>
      </w:pPr>
    </w:p>
    <w:p w:rsidR="00B563AD" w:rsidRDefault="00CB3257">
      <w:pPr>
        <w:ind w:left="1701" w:hanging="567"/>
        <w:rPr>
          <w:spacing w:val="-6"/>
        </w:rPr>
      </w:pPr>
      <w:r>
        <w:t>3.</w:t>
      </w:r>
      <w:r>
        <w:tab/>
      </w:r>
      <w:r>
        <w:rPr>
          <w:spacing w:val="-6"/>
        </w:rPr>
        <w:t>Nach Beendigung des Ermittlungsverfahrens versucht die Schlichtung</w:t>
      </w:r>
      <w:r>
        <w:rPr>
          <w:spacing w:val="-6"/>
        </w:rPr>
        <w:t>s</w:t>
      </w:r>
      <w:r>
        <w:rPr>
          <w:spacing w:val="-6"/>
        </w:rPr>
        <w:t>kommission, einen Vergleichsvorschlag zu erstellen, der von ihr stets nur einstimmig beschlossen werden kann. In einer mündlichen Verhandlung ist dieser den Parteien bekannt zu geben, wobei der Vorsitzende der Schlichtungskommission einen Vergleichsversuch unternimmt. Dabei kann jede Partei in Begleitung eines Rechtsanwaltes oder einer Vertra</w:t>
      </w:r>
      <w:r>
        <w:rPr>
          <w:spacing w:val="-6"/>
        </w:rPr>
        <w:t>u</w:t>
      </w:r>
      <w:r>
        <w:rPr>
          <w:spacing w:val="-6"/>
        </w:rPr>
        <w:t>ensperson erscheinen. Die Zuziehung weiterer Personen kann nur im Einvernehmen mit allen Beteiligten erfolgen. Ein allfällig geschlossener Vergleich ist sofort schriftlich auszufertigen und von den Parteien sowie von der Schlichtungskommission zu unterfertigen.</w:t>
      </w:r>
    </w:p>
    <w:p w:rsidR="00B563AD" w:rsidRDefault="00B563AD">
      <w:pPr>
        <w:ind w:left="1701" w:hanging="567"/>
      </w:pPr>
    </w:p>
    <w:p w:rsidR="00B563AD" w:rsidRDefault="00CB3257">
      <w:pPr>
        <w:ind w:left="567" w:hanging="567"/>
        <w:rPr>
          <w:b/>
          <w:bCs/>
        </w:rPr>
      </w:pPr>
      <w:r>
        <w:rPr>
          <w:b/>
          <w:bCs/>
        </w:rPr>
        <w:t>§ 5</w:t>
      </w:r>
      <w:r>
        <w:rPr>
          <w:b/>
          <w:bCs/>
        </w:rPr>
        <w:tab/>
        <w:t>Kosten</w:t>
      </w:r>
    </w:p>
    <w:p w:rsidR="00B563AD" w:rsidRDefault="00B563AD">
      <w:pPr>
        <w:ind w:left="567" w:hanging="567"/>
        <w:rPr>
          <w:sz w:val="12"/>
        </w:rPr>
      </w:pPr>
    </w:p>
    <w:p w:rsidR="00B563AD" w:rsidRDefault="00CB3257">
      <w:pPr>
        <w:pStyle w:val="Textkrper-Zeileneinzug"/>
        <w:keepLines/>
        <w:rPr>
          <w:lang w:val="de-DE"/>
        </w:rPr>
      </w:pPr>
      <w:r>
        <w:rPr>
          <w:lang w:val="de-DE"/>
        </w:rPr>
        <w:t xml:space="preserve">Jede Partei hat ihre Kosten, insbesondere die eines von ihr herangezogenen Vertreters, selbst zu tragen. Die Kosten des Vorsitzenden sind von den Parteien je zur Hälfte zu tragen. </w:t>
      </w:r>
    </w:p>
    <w:p w:rsidR="00B563AD" w:rsidRDefault="00B563AD">
      <w:pPr>
        <w:pStyle w:val="Textkrper-Zeileneinzug"/>
        <w:keepLines/>
        <w:rPr>
          <w:sz w:val="12"/>
          <w:lang w:val="de-DE"/>
        </w:rPr>
      </w:pPr>
    </w:p>
    <w:p w:rsidR="00B563AD" w:rsidRDefault="00B563AD">
      <w:pPr>
        <w:ind w:left="567"/>
        <w:rPr>
          <w:sz w:val="4"/>
        </w:rPr>
      </w:pPr>
    </w:p>
    <w:p w:rsidR="00B563AD" w:rsidRDefault="00B563AD">
      <w:pPr>
        <w:ind w:left="567" w:hanging="567"/>
        <w:rPr>
          <w:sz w:val="2"/>
        </w:rPr>
      </w:pPr>
    </w:p>
    <w:sectPr w:rsidR="00B563AD" w:rsidSect="00B563AD">
      <w:headerReference w:type="even" r:id="rId8"/>
      <w:headerReference w:type="default" r:id="rId9"/>
      <w:footerReference w:type="even" r:id="rId10"/>
      <w:footerReference w:type="default" r:id="rId11"/>
      <w:headerReference w:type="first" r:id="rId12"/>
      <w:footerReference w:type="first" r:id="rId13"/>
      <w:pgSz w:w="11907" w:h="16840"/>
      <w:pgMar w:top="1418" w:right="1418" w:bottom="1134" w:left="1418" w:header="720" w:footer="720"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3AD" w:rsidRDefault="00CB3257">
      <w:r>
        <w:separator/>
      </w:r>
    </w:p>
  </w:endnote>
  <w:endnote w:type="continuationSeparator" w:id="0">
    <w:p w:rsidR="00B563AD" w:rsidRDefault="00CB3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Lucida Sans Typewriter">
    <w:panose1 w:val="020B0602040502020304"/>
    <w:charset w:val="00"/>
    <w:family w:val="swiss"/>
    <w:pitch w:val="fixed"/>
    <w:sig w:usb0="A1002BAF" w:usb1="800078FB" w:usb2="00000008" w:usb3="00000000" w:csb0="000100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B14" w:rsidRDefault="00326B1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3AD" w:rsidRDefault="00B563AD">
    <w:pPr>
      <w:pStyle w:val="Fuzeile"/>
      <w:pBdr>
        <w:top w:val="none" w:sz="0" w:space="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3AD" w:rsidRDefault="00B563AD">
    <w:pPr>
      <w:pStyle w:val="Fuzeile"/>
      <w:pBdr>
        <w:top w:val="none" w:sz="0" w:space="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3AD" w:rsidRDefault="00CB3257">
      <w:r>
        <w:separator/>
      </w:r>
    </w:p>
  </w:footnote>
  <w:footnote w:type="continuationSeparator" w:id="0">
    <w:p w:rsidR="00B563AD" w:rsidRDefault="00CB32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B14" w:rsidRDefault="00326B1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3AD" w:rsidRDefault="00CB3257">
    <w:pPr>
      <w:pStyle w:val="Kopfzeile"/>
      <w:tabs>
        <w:tab w:val="clear" w:pos="8504"/>
        <w:tab w:val="right" w:pos="8931"/>
      </w:tabs>
      <w:jc w:val="left"/>
      <w:rPr>
        <w:rFonts w:cs="Arial"/>
        <w:sz w:val="16"/>
        <w:lang w:val="de-AT"/>
      </w:rPr>
    </w:pPr>
    <w:r>
      <w:rPr>
        <w:rFonts w:cs="Arial"/>
        <w:sz w:val="16"/>
        <w:lang w:val="de-AT"/>
      </w:rPr>
      <w:t>LSW 200</w:t>
    </w:r>
    <w:r w:rsidR="00326B14">
      <w:rPr>
        <w:rFonts w:cs="Arial"/>
        <w:sz w:val="16"/>
        <w:lang w:val="de-AT"/>
      </w:rPr>
      <w:t>6</w:t>
    </w:r>
    <w:r>
      <w:rPr>
        <w:rFonts w:cs="Arial"/>
        <w:sz w:val="16"/>
        <w:lang w:val="de-AT"/>
      </w:rPr>
      <w:tab/>
    </w:r>
    <w:r w:rsidR="00B563AD">
      <w:rPr>
        <w:rStyle w:val="Seitenzahl"/>
        <w:rFonts w:cs="Arial"/>
        <w:sz w:val="16"/>
      </w:rPr>
      <w:fldChar w:fldCharType="begin"/>
    </w:r>
    <w:r>
      <w:rPr>
        <w:rStyle w:val="Seitenzahl"/>
        <w:rFonts w:cs="Arial"/>
        <w:sz w:val="16"/>
      </w:rPr>
      <w:instrText xml:space="preserve"> PAGE </w:instrText>
    </w:r>
    <w:r w:rsidR="00B563AD">
      <w:rPr>
        <w:rStyle w:val="Seitenzahl"/>
        <w:rFonts w:cs="Arial"/>
        <w:sz w:val="16"/>
      </w:rPr>
      <w:fldChar w:fldCharType="separate"/>
    </w:r>
    <w:r w:rsidR="00326B14">
      <w:rPr>
        <w:rStyle w:val="Seitenzahl"/>
        <w:rFonts w:cs="Arial"/>
        <w:noProof/>
        <w:sz w:val="16"/>
      </w:rPr>
      <w:t>3</w:t>
    </w:r>
    <w:r w:rsidR="00B563AD">
      <w:rPr>
        <w:rStyle w:val="Seitenzahl"/>
        <w:rFonts w:cs="Arial"/>
        <w:sz w:val="16"/>
      </w:rPr>
      <w:fldChar w:fldCharType="end"/>
    </w:r>
    <w:r>
      <w:rPr>
        <w:rStyle w:val="Seitenzahl"/>
        <w:rFonts w:cs="Arial"/>
        <w:sz w:val="16"/>
      </w:rPr>
      <w:tab/>
      <w:t>Werkvertrag</w:t>
    </w:r>
    <w:r w:rsidR="00326B14">
      <w:rPr>
        <w:rStyle w:val="Seitenzahl"/>
        <w:rFonts w:cs="Arial"/>
        <w:sz w:val="16"/>
      </w:rPr>
      <w:t xml:space="preserve"> </w:t>
    </w:r>
    <w:r>
      <w:rPr>
        <w:rStyle w:val="Seitenzahl"/>
        <w:rFonts w:cs="Arial"/>
        <w:sz w:val="16"/>
      </w:rPr>
      <w:t xml:space="preserve">Bauaufsicht, Version </w:t>
    </w:r>
    <w:r w:rsidR="00326B14">
      <w:rPr>
        <w:rStyle w:val="Seitenzahl"/>
        <w:rFonts w:cs="Arial"/>
        <w:sz w:val="16"/>
      </w:rPr>
      <w:t>2013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3AD" w:rsidRDefault="00CB3257">
    <w:pPr>
      <w:pStyle w:val="Kopfzeile"/>
      <w:tabs>
        <w:tab w:val="clear" w:pos="8504"/>
        <w:tab w:val="right" w:pos="8931"/>
      </w:tabs>
      <w:jc w:val="left"/>
      <w:rPr>
        <w:lang w:val="de-AT"/>
      </w:rPr>
    </w:pPr>
    <w:r>
      <w:rPr>
        <w:rFonts w:cs="Arial"/>
        <w:sz w:val="16"/>
        <w:lang w:val="de-AT"/>
      </w:rPr>
      <w:t>LSW 200</w:t>
    </w:r>
    <w:r w:rsidR="00326B14">
      <w:rPr>
        <w:rFonts w:cs="Arial"/>
        <w:sz w:val="16"/>
        <w:lang w:val="de-AT"/>
      </w:rPr>
      <w:t>6</w:t>
    </w:r>
    <w:r>
      <w:rPr>
        <w:rFonts w:cs="Arial"/>
        <w:sz w:val="16"/>
        <w:lang w:val="de-AT"/>
      </w:rPr>
      <w:tab/>
    </w:r>
    <w:r>
      <w:rPr>
        <w:rStyle w:val="Seitenzahl"/>
        <w:rFonts w:cs="Arial"/>
        <w:sz w:val="16"/>
      </w:rPr>
      <w:tab/>
      <w:t>Werkvertrag</w:t>
    </w:r>
    <w:r w:rsidR="00326B14">
      <w:rPr>
        <w:rStyle w:val="Seitenzahl"/>
        <w:rFonts w:cs="Arial"/>
        <w:sz w:val="16"/>
      </w:rPr>
      <w:t xml:space="preserve"> </w:t>
    </w:r>
    <w:r>
      <w:rPr>
        <w:rStyle w:val="Seitenzahl"/>
        <w:rFonts w:cs="Arial"/>
        <w:sz w:val="16"/>
      </w:rPr>
      <w:t xml:space="preserve">Bauaufsicht, Version </w:t>
    </w:r>
    <w:r w:rsidR="00326B14">
      <w:rPr>
        <w:rStyle w:val="Seitenzahl"/>
        <w:rFonts w:cs="Arial"/>
        <w:sz w:val="16"/>
      </w:rPr>
      <w:t>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C3137"/>
    <w:multiLevelType w:val="multilevel"/>
    <w:tmpl w:val="7A1E652C"/>
    <w:lvl w:ilvl="0">
      <w:start w:val="2"/>
      <w:numFmt w:val="decimal"/>
      <w:lvlText w:val="%1"/>
      <w:lvlJc w:val="left"/>
      <w:pPr>
        <w:tabs>
          <w:tab w:val="num" w:pos="630"/>
        </w:tabs>
        <w:ind w:left="630" w:hanging="630"/>
      </w:pPr>
      <w:rPr>
        <w:rFonts w:cs="Times New Roman" w:hint="default"/>
        <w:b/>
      </w:rPr>
    </w:lvl>
    <w:lvl w:ilvl="1">
      <w:start w:val="1"/>
      <w:numFmt w:val="decimal"/>
      <w:lvlText w:val="%1.%2"/>
      <w:lvlJc w:val="left"/>
      <w:pPr>
        <w:tabs>
          <w:tab w:val="num" w:pos="630"/>
        </w:tabs>
        <w:ind w:left="630" w:hanging="630"/>
      </w:pPr>
      <w:rPr>
        <w:rFonts w:cs="Times New Roman" w:hint="default"/>
        <w:b/>
      </w:rPr>
    </w:lvl>
    <w:lvl w:ilvl="2">
      <w:start w:val="2"/>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
    <w:nsid w:val="0B503A92"/>
    <w:multiLevelType w:val="hybridMultilevel"/>
    <w:tmpl w:val="5EAC677C"/>
    <w:lvl w:ilvl="0" w:tplc="97A65A4C">
      <w:start w:val="1"/>
      <w:numFmt w:val="bullet"/>
      <w:lvlText w:val=""/>
      <w:lvlJc w:val="left"/>
      <w:pPr>
        <w:tabs>
          <w:tab w:val="num" w:pos="992"/>
        </w:tabs>
        <w:ind w:left="992" w:hanging="425"/>
      </w:pPr>
      <w:rPr>
        <w:rFonts w:ascii="Symbol" w:hAnsi="Symbol" w:hint="default"/>
      </w:rPr>
    </w:lvl>
    <w:lvl w:ilvl="1" w:tplc="04070003" w:tentative="1">
      <w:start w:val="1"/>
      <w:numFmt w:val="bullet"/>
      <w:lvlText w:val="o"/>
      <w:lvlJc w:val="left"/>
      <w:pPr>
        <w:tabs>
          <w:tab w:val="num" w:pos="2007"/>
        </w:tabs>
        <w:ind w:left="2007" w:hanging="360"/>
      </w:pPr>
      <w:rPr>
        <w:rFonts w:ascii="Courier New" w:hAnsi="Courier New"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2">
    <w:nsid w:val="291375F9"/>
    <w:multiLevelType w:val="hybridMultilevel"/>
    <w:tmpl w:val="64080ED0"/>
    <w:lvl w:ilvl="0" w:tplc="97A65A4C">
      <w:start w:val="1"/>
      <w:numFmt w:val="bullet"/>
      <w:lvlText w:val=""/>
      <w:lvlJc w:val="left"/>
      <w:pPr>
        <w:tabs>
          <w:tab w:val="num" w:pos="425"/>
        </w:tabs>
        <w:ind w:left="425" w:hanging="425"/>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39B87714"/>
    <w:multiLevelType w:val="multilevel"/>
    <w:tmpl w:val="AF4EEF1A"/>
    <w:lvl w:ilvl="0">
      <w:start w:val="2"/>
      <w:numFmt w:val="decimal"/>
      <w:lvlText w:val="%1."/>
      <w:lvlJc w:val="left"/>
      <w:pPr>
        <w:tabs>
          <w:tab w:val="num" w:pos="930"/>
        </w:tabs>
        <w:ind w:left="930" w:hanging="570"/>
      </w:pPr>
      <w:rPr>
        <w:rFonts w:hint="default"/>
      </w:rPr>
    </w:lvl>
    <w:lvl w:ilvl="1">
      <w:start w:val="1"/>
      <w:numFmt w:val="decimal"/>
      <w:isLgl/>
      <w:lvlText w:val="%1.%2"/>
      <w:lvlJc w:val="left"/>
      <w:pPr>
        <w:tabs>
          <w:tab w:val="num" w:pos="930"/>
        </w:tabs>
        <w:ind w:left="930" w:hanging="57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51613E67"/>
    <w:multiLevelType w:val="hybridMultilevel"/>
    <w:tmpl w:val="59489494"/>
    <w:lvl w:ilvl="0" w:tplc="97A65A4C">
      <w:start w:val="1"/>
      <w:numFmt w:val="bullet"/>
      <w:lvlText w:val=""/>
      <w:lvlJc w:val="left"/>
      <w:pPr>
        <w:tabs>
          <w:tab w:val="num" w:pos="992"/>
        </w:tabs>
        <w:ind w:left="992" w:hanging="425"/>
      </w:pPr>
      <w:rPr>
        <w:rFonts w:ascii="Symbol" w:hAnsi="Symbol" w:hint="default"/>
      </w:rPr>
    </w:lvl>
    <w:lvl w:ilvl="1" w:tplc="04070003" w:tentative="1">
      <w:start w:val="1"/>
      <w:numFmt w:val="bullet"/>
      <w:lvlText w:val="o"/>
      <w:lvlJc w:val="left"/>
      <w:pPr>
        <w:tabs>
          <w:tab w:val="num" w:pos="2007"/>
        </w:tabs>
        <w:ind w:left="2007" w:hanging="360"/>
      </w:pPr>
      <w:rPr>
        <w:rFonts w:ascii="Courier New" w:hAnsi="Courier New"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5">
    <w:nsid w:val="516303A8"/>
    <w:multiLevelType w:val="hybridMultilevel"/>
    <w:tmpl w:val="FAAA1660"/>
    <w:lvl w:ilvl="0" w:tplc="97A65A4C">
      <w:start w:val="1"/>
      <w:numFmt w:val="bullet"/>
      <w:lvlText w:val=""/>
      <w:lvlJc w:val="left"/>
      <w:pPr>
        <w:tabs>
          <w:tab w:val="num" w:pos="425"/>
        </w:tabs>
        <w:ind w:left="425" w:hanging="425"/>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583D76D1"/>
    <w:multiLevelType w:val="singleLevel"/>
    <w:tmpl w:val="267021A0"/>
    <w:lvl w:ilvl="0">
      <w:start w:val="1"/>
      <w:numFmt w:val="lowerLetter"/>
      <w:lvlText w:val="%1)"/>
      <w:lvlJc w:val="left"/>
      <w:pPr>
        <w:tabs>
          <w:tab w:val="num" w:pos="564"/>
        </w:tabs>
        <w:ind w:left="564" w:hanging="564"/>
      </w:pPr>
      <w:rPr>
        <w:rFonts w:hint="default"/>
      </w:rPr>
    </w:lvl>
  </w:abstractNum>
  <w:abstractNum w:abstractNumId="7">
    <w:nsid w:val="62BD388C"/>
    <w:multiLevelType w:val="multilevel"/>
    <w:tmpl w:val="2F3EE774"/>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4"/>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
    <w:nsid w:val="63A042DB"/>
    <w:multiLevelType w:val="hybridMultilevel"/>
    <w:tmpl w:val="F87082D0"/>
    <w:lvl w:ilvl="0" w:tplc="97A65A4C">
      <w:start w:val="1"/>
      <w:numFmt w:val="bullet"/>
      <w:lvlText w:val=""/>
      <w:lvlJc w:val="left"/>
      <w:pPr>
        <w:tabs>
          <w:tab w:val="num" w:pos="992"/>
        </w:tabs>
        <w:ind w:left="992" w:hanging="425"/>
      </w:pPr>
      <w:rPr>
        <w:rFonts w:ascii="Symbol" w:hAnsi="Symbol" w:hint="default"/>
      </w:rPr>
    </w:lvl>
    <w:lvl w:ilvl="1" w:tplc="04070003" w:tentative="1">
      <w:start w:val="1"/>
      <w:numFmt w:val="bullet"/>
      <w:lvlText w:val="o"/>
      <w:lvlJc w:val="left"/>
      <w:pPr>
        <w:tabs>
          <w:tab w:val="num" w:pos="2007"/>
        </w:tabs>
        <w:ind w:left="2007" w:hanging="360"/>
      </w:pPr>
      <w:rPr>
        <w:rFonts w:ascii="Courier New" w:hAnsi="Courier New"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9">
    <w:nsid w:val="65106ECB"/>
    <w:multiLevelType w:val="multilevel"/>
    <w:tmpl w:val="49802266"/>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67F14C54"/>
    <w:multiLevelType w:val="hybridMultilevel"/>
    <w:tmpl w:val="040A2BB6"/>
    <w:lvl w:ilvl="0" w:tplc="97A65A4C">
      <w:start w:val="1"/>
      <w:numFmt w:val="bullet"/>
      <w:lvlText w:val=""/>
      <w:lvlJc w:val="left"/>
      <w:pPr>
        <w:tabs>
          <w:tab w:val="num" w:pos="992"/>
        </w:tabs>
        <w:ind w:left="992" w:hanging="425"/>
      </w:pPr>
      <w:rPr>
        <w:rFonts w:ascii="Symbol" w:hAnsi="Symbol" w:hint="default"/>
      </w:rPr>
    </w:lvl>
    <w:lvl w:ilvl="1" w:tplc="04070003" w:tentative="1">
      <w:start w:val="1"/>
      <w:numFmt w:val="bullet"/>
      <w:lvlText w:val="o"/>
      <w:lvlJc w:val="left"/>
      <w:pPr>
        <w:tabs>
          <w:tab w:val="num" w:pos="2007"/>
        </w:tabs>
        <w:ind w:left="2007" w:hanging="360"/>
      </w:pPr>
      <w:rPr>
        <w:rFonts w:ascii="Courier New" w:hAnsi="Courier New"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11">
    <w:nsid w:val="692E556A"/>
    <w:multiLevelType w:val="multilevel"/>
    <w:tmpl w:val="FF842EC8"/>
    <w:lvl w:ilvl="0">
      <w:start w:val="11"/>
      <w:numFmt w:val="decimal"/>
      <w:lvlText w:val="%1."/>
      <w:lvlJc w:val="left"/>
      <w:pPr>
        <w:tabs>
          <w:tab w:val="num" w:pos="570"/>
        </w:tabs>
        <w:ind w:left="570" w:hanging="57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6E7F5E78"/>
    <w:multiLevelType w:val="hybridMultilevel"/>
    <w:tmpl w:val="D71AA008"/>
    <w:lvl w:ilvl="0" w:tplc="97A65A4C">
      <w:start w:val="1"/>
      <w:numFmt w:val="bullet"/>
      <w:lvlText w:val=""/>
      <w:lvlJc w:val="left"/>
      <w:pPr>
        <w:tabs>
          <w:tab w:val="num" w:pos="992"/>
        </w:tabs>
        <w:ind w:left="992" w:hanging="425"/>
      </w:pPr>
      <w:rPr>
        <w:rFonts w:ascii="Symbol" w:hAnsi="Symbol" w:hint="default"/>
      </w:rPr>
    </w:lvl>
    <w:lvl w:ilvl="1" w:tplc="04070003" w:tentative="1">
      <w:start w:val="1"/>
      <w:numFmt w:val="bullet"/>
      <w:lvlText w:val="o"/>
      <w:lvlJc w:val="left"/>
      <w:pPr>
        <w:tabs>
          <w:tab w:val="num" w:pos="2007"/>
        </w:tabs>
        <w:ind w:left="2007" w:hanging="360"/>
      </w:pPr>
      <w:rPr>
        <w:rFonts w:ascii="Courier New" w:hAnsi="Courier New"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13">
    <w:nsid w:val="72283801"/>
    <w:multiLevelType w:val="multilevel"/>
    <w:tmpl w:val="A19669CA"/>
    <w:lvl w:ilvl="0">
      <w:start w:val="2"/>
      <w:numFmt w:val="decimal"/>
      <w:lvlText w:val="%1"/>
      <w:lvlJc w:val="left"/>
      <w:pPr>
        <w:tabs>
          <w:tab w:val="num" w:pos="360"/>
        </w:tabs>
        <w:ind w:left="360" w:hanging="360"/>
      </w:pPr>
      <w:rPr>
        <w:rFonts w:cs="Times New Roman" w:hint="default"/>
        <w:b w:val="0"/>
      </w:rPr>
    </w:lvl>
    <w:lvl w:ilvl="1">
      <w:start w:val="1"/>
      <w:numFmt w:val="decimal"/>
      <w:pStyle w:val="berschrift2"/>
      <w:lvlText w:val="%1.%2"/>
      <w:lvlJc w:val="left"/>
      <w:pPr>
        <w:tabs>
          <w:tab w:val="num" w:pos="360"/>
        </w:tabs>
        <w:ind w:left="360" w:hanging="360"/>
      </w:pPr>
      <w:rPr>
        <w:rFonts w:cs="Times New Roman" w:hint="default"/>
        <w:b w:val="0"/>
      </w:rPr>
    </w:lvl>
    <w:lvl w:ilvl="2">
      <w:start w:val="1"/>
      <w:numFmt w:val="decimal"/>
      <w:lvlText w:val="%1.%2.%3"/>
      <w:lvlJc w:val="left"/>
      <w:pPr>
        <w:tabs>
          <w:tab w:val="num" w:pos="851"/>
        </w:tabs>
        <w:ind w:left="851" w:hanging="851"/>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14">
    <w:nsid w:val="78E13334"/>
    <w:multiLevelType w:val="multilevel"/>
    <w:tmpl w:val="07F2445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9"/>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7D950957"/>
    <w:multiLevelType w:val="hybridMultilevel"/>
    <w:tmpl w:val="05C015F0"/>
    <w:lvl w:ilvl="0" w:tplc="97A65A4C">
      <w:start w:val="1"/>
      <w:numFmt w:val="bullet"/>
      <w:lvlText w:val=""/>
      <w:lvlJc w:val="left"/>
      <w:pPr>
        <w:tabs>
          <w:tab w:val="num" w:pos="992"/>
        </w:tabs>
        <w:ind w:left="992" w:hanging="425"/>
      </w:pPr>
      <w:rPr>
        <w:rFonts w:ascii="Symbol" w:hAnsi="Symbol" w:hint="default"/>
      </w:rPr>
    </w:lvl>
    <w:lvl w:ilvl="1" w:tplc="04070003" w:tentative="1">
      <w:start w:val="1"/>
      <w:numFmt w:val="bullet"/>
      <w:lvlText w:val="o"/>
      <w:lvlJc w:val="left"/>
      <w:pPr>
        <w:tabs>
          <w:tab w:val="num" w:pos="2007"/>
        </w:tabs>
        <w:ind w:left="2007" w:hanging="360"/>
      </w:pPr>
      <w:rPr>
        <w:rFonts w:ascii="Courier New" w:hAnsi="Courier New"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num w:numId="1">
    <w:abstractNumId w:val="6"/>
  </w:num>
  <w:num w:numId="2">
    <w:abstractNumId w:val="3"/>
  </w:num>
  <w:num w:numId="3">
    <w:abstractNumId w:val="14"/>
  </w:num>
  <w:num w:numId="4">
    <w:abstractNumId w:val="13"/>
  </w:num>
  <w:num w:numId="5">
    <w:abstractNumId w:val="0"/>
  </w:num>
  <w:num w:numId="6">
    <w:abstractNumId w:val="7"/>
  </w:num>
  <w:num w:numId="7">
    <w:abstractNumId w:val="9"/>
  </w:num>
  <w:num w:numId="8">
    <w:abstractNumId w:val="11"/>
  </w:num>
  <w:num w:numId="9">
    <w:abstractNumId w:val="5"/>
  </w:num>
  <w:num w:numId="10">
    <w:abstractNumId w:val="2"/>
  </w:num>
  <w:num w:numId="11">
    <w:abstractNumId w:val="8"/>
  </w:num>
  <w:num w:numId="12">
    <w:abstractNumId w:val="12"/>
  </w:num>
  <w:num w:numId="13">
    <w:abstractNumId w:val="15"/>
  </w:num>
  <w:num w:numId="14">
    <w:abstractNumId w:val="1"/>
  </w:num>
  <w:num w:numId="15">
    <w:abstractNumId w:val="4"/>
  </w:num>
  <w:num w:numId="1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doNotTrackMoves/>
  <w:defaultTabStop w:val="284"/>
  <w:autoHyphenation/>
  <w:hyphenationZone w:val="425"/>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3257"/>
    <w:rsid w:val="00326B14"/>
    <w:rsid w:val="00645889"/>
    <w:rsid w:val="00B563AD"/>
    <w:rsid w:val="00CB32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563AD"/>
    <w:pPr>
      <w:keepLines/>
    </w:pPr>
    <w:rPr>
      <w:rFonts w:ascii="Arial" w:hAnsi="Arial"/>
      <w:sz w:val="24"/>
    </w:rPr>
  </w:style>
  <w:style w:type="paragraph" w:styleId="berschrift1">
    <w:name w:val="heading 1"/>
    <w:basedOn w:val="GberschriftGro"/>
    <w:next w:val="Standard"/>
    <w:qFormat/>
    <w:rsid w:val="00B563AD"/>
    <w:pPr>
      <w:outlineLvl w:val="0"/>
    </w:pPr>
  </w:style>
  <w:style w:type="paragraph" w:styleId="berschrift2">
    <w:name w:val="heading 2"/>
    <w:basedOn w:val="Uberschrift"/>
    <w:next w:val="Standard"/>
    <w:qFormat/>
    <w:rsid w:val="00B563AD"/>
    <w:pPr>
      <w:numPr>
        <w:ilvl w:val="1"/>
        <w:numId w:val="4"/>
      </w:numPr>
      <w:spacing w:before="0"/>
      <w:outlineLvl w:val="1"/>
    </w:pPr>
  </w:style>
  <w:style w:type="paragraph" w:styleId="berschrift3">
    <w:name w:val="heading 3"/>
    <w:basedOn w:val="Uberschrift"/>
    <w:next w:val="Standardeinzug"/>
    <w:qFormat/>
    <w:rsid w:val="00B563AD"/>
    <w:pPr>
      <w:outlineLvl w:val="2"/>
    </w:pPr>
  </w:style>
  <w:style w:type="paragraph" w:styleId="berschrift4">
    <w:name w:val="heading 4"/>
    <w:basedOn w:val="Standard"/>
    <w:next w:val="Standardeinzug"/>
    <w:qFormat/>
    <w:rsid w:val="00B563AD"/>
    <w:pPr>
      <w:ind w:left="354"/>
      <w:outlineLvl w:val="3"/>
    </w:pPr>
    <w:rPr>
      <w:u w:val="single"/>
    </w:rPr>
  </w:style>
  <w:style w:type="paragraph" w:styleId="berschrift5">
    <w:name w:val="heading 5"/>
    <w:basedOn w:val="Standard"/>
    <w:next w:val="Standardeinzug"/>
    <w:qFormat/>
    <w:rsid w:val="00B563AD"/>
    <w:pPr>
      <w:ind w:left="709"/>
      <w:outlineLvl w:val="4"/>
    </w:pPr>
    <w:rPr>
      <w:b/>
      <w:sz w:val="20"/>
    </w:rPr>
  </w:style>
  <w:style w:type="paragraph" w:styleId="berschrift6">
    <w:name w:val="heading 6"/>
    <w:basedOn w:val="Standard"/>
    <w:next w:val="Standardeinzug"/>
    <w:qFormat/>
    <w:rsid w:val="00B563AD"/>
    <w:pPr>
      <w:ind w:left="709"/>
      <w:outlineLvl w:val="5"/>
    </w:pPr>
    <w:rPr>
      <w:sz w:val="20"/>
      <w:u w:val="single"/>
    </w:rPr>
  </w:style>
  <w:style w:type="paragraph" w:styleId="berschrift7">
    <w:name w:val="heading 7"/>
    <w:basedOn w:val="Standard"/>
    <w:next w:val="Standardeinzug"/>
    <w:qFormat/>
    <w:rsid w:val="00B563AD"/>
    <w:pPr>
      <w:ind w:left="709"/>
      <w:outlineLvl w:val="6"/>
    </w:pPr>
    <w:rPr>
      <w:i/>
      <w:sz w:val="20"/>
    </w:rPr>
  </w:style>
  <w:style w:type="paragraph" w:styleId="berschrift8">
    <w:name w:val="heading 8"/>
    <w:basedOn w:val="Standard"/>
    <w:next w:val="Standardeinzug"/>
    <w:qFormat/>
    <w:rsid w:val="00B563AD"/>
    <w:pPr>
      <w:ind w:left="709"/>
      <w:outlineLvl w:val="7"/>
    </w:pPr>
    <w:rPr>
      <w:i/>
      <w:sz w:val="20"/>
    </w:rPr>
  </w:style>
  <w:style w:type="paragraph" w:styleId="berschrift9">
    <w:name w:val="heading 9"/>
    <w:basedOn w:val="Standard"/>
    <w:next w:val="Standardeinzug"/>
    <w:qFormat/>
    <w:rsid w:val="00B563AD"/>
    <w:pPr>
      <w:ind w:left="709"/>
      <w:outlineLvl w:val="8"/>
    </w:pPr>
    <w:rPr>
      <w:i/>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berschriftGro">
    <w:name w:val="G Überschrift G roß"/>
    <w:basedOn w:val="Uberschrift"/>
    <w:rsid w:val="00B563AD"/>
    <w:pPr>
      <w:spacing w:before="360"/>
    </w:pPr>
    <w:rPr>
      <w:caps/>
    </w:rPr>
  </w:style>
  <w:style w:type="paragraph" w:customStyle="1" w:styleId="Uberschrift">
    <w:name w:val="U Überschrift"/>
    <w:basedOn w:val="EnegErstzeige"/>
    <w:next w:val="Standard"/>
    <w:rsid w:val="00B563AD"/>
    <w:pPr>
      <w:keepNext/>
      <w:spacing w:before="240"/>
    </w:pPr>
    <w:rPr>
      <w:b/>
      <w:spacing w:val="20"/>
    </w:rPr>
  </w:style>
  <w:style w:type="paragraph" w:customStyle="1" w:styleId="EnegErstzeige">
    <w:name w:val="E neg. Erstzeige"/>
    <w:basedOn w:val="GNormaltext"/>
    <w:rsid w:val="00B563AD"/>
    <w:pPr>
      <w:ind w:hanging="851"/>
    </w:pPr>
  </w:style>
  <w:style w:type="paragraph" w:customStyle="1" w:styleId="GNormaltext">
    <w:name w:val="G Normaltext"/>
    <w:basedOn w:val="Standard"/>
    <w:rsid w:val="00B563AD"/>
    <w:pPr>
      <w:ind w:left="851"/>
    </w:pPr>
  </w:style>
  <w:style w:type="paragraph" w:styleId="Standardeinzug">
    <w:name w:val="Normal Indent"/>
    <w:basedOn w:val="Standard"/>
    <w:semiHidden/>
    <w:rsid w:val="00B563AD"/>
    <w:pPr>
      <w:ind w:left="709"/>
    </w:pPr>
  </w:style>
  <w:style w:type="paragraph" w:styleId="Verzeichnis3">
    <w:name w:val="toc 3"/>
    <w:basedOn w:val="Verzeichnis2"/>
    <w:next w:val="Standard"/>
    <w:semiHidden/>
    <w:rsid w:val="00B563AD"/>
  </w:style>
  <w:style w:type="paragraph" w:styleId="Verzeichnis2">
    <w:name w:val="toc 2"/>
    <w:basedOn w:val="IInhaltsverz"/>
    <w:next w:val="Standard"/>
    <w:semiHidden/>
    <w:rsid w:val="00B563AD"/>
  </w:style>
  <w:style w:type="paragraph" w:customStyle="1" w:styleId="IInhaltsverz">
    <w:name w:val="I Inhaltsverz"/>
    <w:basedOn w:val="GNormaltext"/>
    <w:rsid w:val="00B563AD"/>
    <w:pPr>
      <w:keepNext/>
      <w:tabs>
        <w:tab w:val="center" w:pos="8505"/>
      </w:tabs>
      <w:ind w:right="1418" w:hanging="851"/>
    </w:pPr>
  </w:style>
  <w:style w:type="paragraph" w:styleId="Verzeichnis1">
    <w:name w:val="toc 1"/>
    <w:basedOn w:val="GNormaltext"/>
    <w:next w:val="Standard"/>
    <w:semiHidden/>
    <w:rsid w:val="00B563AD"/>
    <w:pPr>
      <w:keepNext/>
      <w:tabs>
        <w:tab w:val="center" w:pos="8505"/>
      </w:tabs>
      <w:spacing w:before="240"/>
      <w:ind w:right="1418" w:hanging="851"/>
    </w:pPr>
    <w:rPr>
      <w:b/>
      <w:caps/>
    </w:rPr>
  </w:style>
  <w:style w:type="paragraph" w:styleId="Fuzeile">
    <w:name w:val="footer"/>
    <w:basedOn w:val="Standard"/>
    <w:semiHidden/>
    <w:rsid w:val="00B563AD"/>
    <w:pPr>
      <w:keepLines w:val="0"/>
      <w:pBdr>
        <w:top w:val="single" w:sz="6" w:space="1" w:color="auto"/>
      </w:pBdr>
      <w:tabs>
        <w:tab w:val="left" w:pos="3969"/>
        <w:tab w:val="left" w:pos="6521"/>
        <w:tab w:val="right" w:leader="dot" w:pos="10490"/>
      </w:tabs>
      <w:spacing w:line="480" w:lineRule="atLeast"/>
      <w:ind w:right="-851"/>
    </w:pPr>
  </w:style>
  <w:style w:type="paragraph" w:styleId="Kopfzeile">
    <w:name w:val="header"/>
    <w:basedOn w:val="Standard"/>
    <w:semiHidden/>
    <w:rsid w:val="00B563AD"/>
    <w:pPr>
      <w:keepLines w:val="0"/>
      <w:tabs>
        <w:tab w:val="center" w:pos="4252"/>
        <w:tab w:val="right" w:pos="8504"/>
      </w:tabs>
      <w:spacing w:after="240"/>
      <w:jc w:val="center"/>
    </w:pPr>
  </w:style>
  <w:style w:type="character" w:styleId="Funotenzeichen">
    <w:name w:val="footnote reference"/>
    <w:basedOn w:val="Absatz-Standardschriftart"/>
    <w:semiHidden/>
    <w:rsid w:val="00B563AD"/>
    <w:rPr>
      <w:position w:val="6"/>
      <w:sz w:val="16"/>
    </w:rPr>
  </w:style>
  <w:style w:type="paragraph" w:styleId="Funotentext">
    <w:name w:val="footnote text"/>
    <w:basedOn w:val="Standard"/>
    <w:semiHidden/>
    <w:rsid w:val="00B563AD"/>
    <w:rPr>
      <w:sz w:val="20"/>
    </w:rPr>
  </w:style>
  <w:style w:type="paragraph" w:customStyle="1" w:styleId="5berschr">
    <w:name w:val="5 Überschr."/>
    <w:basedOn w:val="8GBberschriftgro"/>
    <w:rsid w:val="00B563AD"/>
    <w:rPr>
      <w:caps w:val="0"/>
    </w:rPr>
  </w:style>
  <w:style w:type="paragraph" w:customStyle="1" w:styleId="8GBberschriftgro">
    <w:name w:val="8 GB Überschrift groß"/>
    <w:basedOn w:val="6Grundbuch"/>
    <w:rsid w:val="00B563AD"/>
    <w:pPr>
      <w:keepNext/>
      <w:tabs>
        <w:tab w:val="left" w:pos="1440"/>
      </w:tabs>
      <w:spacing w:before="120"/>
    </w:pPr>
    <w:rPr>
      <w:b/>
      <w:caps/>
      <w:sz w:val="22"/>
    </w:rPr>
  </w:style>
  <w:style w:type="paragraph" w:customStyle="1" w:styleId="6Grundbuch">
    <w:name w:val="6 Grundbuch"/>
    <w:rsid w:val="00B563AD"/>
    <w:pPr>
      <w:keepLines/>
      <w:spacing w:before="96"/>
      <w:ind w:left="-284" w:right="-567"/>
    </w:pPr>
    <w:rPr>
      <w:rFonts w:ascii="Lucida Sans Typewriter" w:hAnsi="Lucida Sans Typewriter"/>
      <w:sz w:val="14"/>
    </w:rPr>
  </w:style>
  <w:style w:type="paragraph" w:customStyle="1" w:styleId="4berschrGB">
    <w:name w:val="4 Überschr. GB"/>
    <w:basedOn w:val="4berschrGBgro"/>
    <w:rsid w:val="00B563AD"/>
    <w:rPr>
      <w:caps w:val="0"/>
    </w:rPr>
  </w:style>
  <w:style w:type="paragraph" w:customStyle="1" w:styleId="4berschrGBgro">
    <w:name w:val="4 Überschr. GB groß"/>
    <w:basedOn w:val="6Grundbuch"/>
    <w:rsid w:val="00B563AD"/>
    <w:pPr>
      <w:keepNext/>
      <w:tabs>
        <w:tab w:val="left" w:pos="1440"/>
        <w:tab w:val="left" w:pos="7513"/>
        <w:tab w:val="left" w:pos="8364"/>
      </w:tabs>
      <w:spacing w:before="120"/>
    </w:pPr>
    <w:rPr>
      <w:b/>
      <w:caps/>
      <w:sz w:val="20"/>
    </w:rPr>
  </w:style>
  <w:style w:type="paragraph" w:customStyle="1" w:styleId="0GeraderText">
    <w:name w:val="0 Gerader Text"/>
    <w:basedOn w:val="Standard"/>
    <w:autoRedefine/>
    <w:rsid w:val="00B563AD"/>
    <w:pPr>
      <w:tabs>
        <w:tab w:val="left" w:pos="3969"/>
        <w:tab w:val="left" w:pos="6521"/>
        <w:tab w:val="right" w:leader="dot" w:pos="10206"/>
      </w:tabs>
      <w:jc w:val="both"/>
    </w:pPr>
    <w:rPr>
      <w:rFonts w:cs="Arial"/>
    </w:rPr>
  </w:style>
  <w:style w:type="paragraph" w:customStyle="1" w:styleId="AAdresse">
    <w:name w:val="A Adresse"/>
    <w:rsid w:val="00B563AD"/>
    <w:pPr>
      <w:keepNext/>
      <w:tabs>
        <w:tab w:val="center" w:pos="7344"/>
      </w:tabs>
      <w:spacing w:before="1440" w:after="480" w:line="288" w:lineRule="exact"/>
    </w:pPr>
    <w:rPr>
      <w:sz w:val="26"/>
    </w:rPr>
  </w:style>
  <w:style w:type="paragraph" w:customStyle="1" w:styleId="MMaterialundGerte">
    <w:name w:val="M Material und Geräte"/>
    <w:basedOn w:val="Standard"/>
    <w:rsid w:val="00B563AD"/>
    <w:pPr>
      <w:tabs>
        <w:tab w:val="left" w:pos="6238"/>
        <w:tab w:val="right" w:leader="dot" w:pos="9072"/>
      </w:tabs>
      <w:spacing w:before="240"/>
      <w:ind w:left="851"/>
    </w:pPr>
  </w:style>
  <w:style w:type="paragraph" w:customStyle="1" w:styleId="XStern">
    <w:name w:val="X Stern"/>
    <w:basedOn w:val="GNormaltext"/>
    <w:rsid w:val="00B563AD"/>
    <w:pPr>
      <w:ind w:hanging="284"/>
    </w:pPr>
  </w:style>
  <w:style w:type="paragraph" w:customStyle="1" w:styleId="DfrASchilling">
    <w:name w:val="D für A Schilling"/>
    <w:basedOn w:val="NPosNr"/>
    <w:rsid w:val="00B563AD"/>
    <w:pPr>
      <w:tabs>
        <w:tab w:val="clear" w:pos="6237"/>
        <w:tab w:val="left" w:pos="3686"/>
        <w:tab w:val="decimal" w:pos="5387"/>
        <w:tab w:val="left" w:pos="6521"/>
        <w:tab w:val="decimal" w:pos="8647"/>
      </w:tabs>
      <w:ind w:left="851" w:right="2551" w:hanging="851"/>
    </w:pPr>
  </w:style>
  <w:style w:type="paragraph" w:customStyle="1" w:styleId="NPosNr">
    <w:name w:val="N Pos. Nr."/>
    <w:basedOn w:val="GNormaltext"/>
    <w:rsid w:val="00B563AD"/>
    <w:pPr>
      <w:tabs>
        <w:tab w:val="right" w:pos="6237"/>
      </w:tabs>
      <w:ind w:left="1418" w:right="2835" w:hanging="1418"/>
    </w:pPr>
  </w:style>
  <w:style w:type="paragraph" w:customStyle="1" w:styleId="NPosNrzusammen">
    <w:name w:val="N Pos. Nr. zusammen"/>
    <w:basedOn w:val="NPosNr"/>
    <w:rsid w:val="00B563AD"/>
    <w:pPr>
      <w:keepNext/>
    </w:pPr>
  </w:style>
  <w:style w:type="paragraph" w:customStyle="1" w:styleId="KKubatur">
    <w:name w:val="K  Kubatur"/>
    <w:basedOn w:val="GNormaltext"/>
    <w:rsid w:val="00B563AD"/>
    <w:pPr>
      <w:tabs>
        <w:tab w:val="left" w:pos="3969"/>
        <w:tab w:val="right" w:leader="dot" w:pos="5670"/>
        <w:tab w:val="left" w:pos="6521"/>
        <w:tab w:val="right" w:leader="dot" w:pos="9923"/>
      </w:tabs>
      <w:spacing w:after="240" w:line="480" w:lineRule="atLeast"/>
      <w:ind w:left="3969" w:right="-567" w:hanging="2552"/>
    </w:pPr>
  </w:style>
  <w:style w:type="paragraph" w:customStyle="1" w:styleId="TRegielisTe">
    <w:name w:val="T Regielis T e"/>
    <w:basedOn w:val="GNormaltext"/>
    <w:rsid w:val="00B563AD"/>
    <w:pPr>
      <w:tabs>
        <w:tab w:val="center" w:pos="4253"/>
        <w:tab w:val="center" w:pos="6238"/>
        <w:tab w:val="center" w:pos="8222"/>
      </w:tabs>
    </w:pPr>
  </w:style>
  <w:style w:type="paragraph" w:customStyle="1" w:styleId="SSumme">
    <w:name w:val="S Summe"/>
    <w:basedOn w:val="GNormaltext"/>
    <w:rsid w:val="00B563AD"/>
    <w:pPr>
      <w:pBdr>
        <w:top w:val="single" w:sz="6" w:space="5" w:color="000000"/>
        <w:bottom w:val="double" w:sz="6" w:space="5" w:color="000000"/>
      </w:pBdr>
      <w:tabs>
        <w:tab w:val="left" w:pos="1418"/>
        <w:tab w:val="left" w:pos="6521"/>
        <w:tab w:val="right" w:leader="dot" w:pos="9923"/>
      </w:tabs>
      <w:spacing w:before="240" w:after="480" w:line="480" w:lineRule="atLeast"/>
      <w:ind w:right="-568"/>
    </w:pPr>
  </w:style>
  <w:style w:type="paragraph" w:customStyle="1" w:styleId="3Titel">
    <w:name w:val="3 Titel"/>
    <w:basedOn w:val="Standard"/>
    <w:rsid w:val="00B563AD"/>
    <w:pPr>
      <w:framePr w:hSpace="142" w:wrap="notBeside" w:vAnchor="page" w:hAnchor="page" w:xAlign="center" w:yAlign="center"/>
      <w:tabs>
        <w:tab w:val="left" w:pos="5103"/>
        <w:tab w:val="right" w:pos="9072"/>
      </w:tabs>
      <w:jc w:val="center"/>
    </w:pPr>
    <w:rPr>
      <w:b/>
      <w:caps/>
      <w:spacing w:val="20"/>
      <w:sz w:val="34"/>
    </w:rPr>
  </w:style>
  <w:style w:type="paragraph" w:customStyle="1" w:styleId="1KopfGemeinde">
    <w:name w:val="1 Kopf Gemeinde"/>
    <w:rsid w:val="00B563AD"/>
    <w:pPr>
      <w:keepLines/>
      <w:framePr w:w="5670" w:hSpace="238" w:vSpace="851" w:wrap="notBeside" w:vAnchor="page" w:hAnchor="page" w:x="1701" w:y="2553"/>
      <w:pBdr>
        <w:bottom w:val="double" w:sz="6" w:space="0" w:color="000000"/>
      </w:pBdr>
      <w:spacing w:after="120"/>
    </w:pPr>
    <w:rPr>
      <w:b/>
      <w:caps/>
      <w:sz w:val="24"/>
    </w:rPr>
  </w:style>
  <w:style w:type="paragraph" w:customStyle="1" w:styleId="BBeilagen">
    <w:name w:val="B Beilagen"/>
    <w:basedOn w:val="Standard"/>
    <w:rsid w:val="00B563AD"/>
    <w:pPr>
      <w:spacing w:before="480"/>
      <w:ind w:left="1418" w:hanging="1418"/>
    </w:pPr>
  </w:style>
  <w:style w:type="paragraph" w:customStyle="1" w:styleId="2Ausfertigung">
    <w:name w:val="2 Ausfertigung"/>
    <w:basedOn w:val="GNormaltext"/>
    <w:rsid w:val="00B563AD"/>
    <w:pPr>
      <w:framePr w:wrap="notBeside" w:vAnchor="page" w:hAnchor="page" w:x="7655" w:y="2553"/>
      <w:ind w:left="0"/>
    </w:pPr>
    <w:rPr>
      <w:b/>
      <w:caps/>
      <w:sz w:val="30"/>
    </w:rPr>
  </w:style>
  <w:style w:type="paragraph" w:customStyle="1" w:styleId="LGZLorenzen">
    <w:name w:val="L GZ. Lorenzen"/>
    <w:rsid w:val="00B563AD"/>
    <w:pPr>
      <w:keepLines/>
      <w:framePr w:hSpace="142" w:wrap="notBeside" w:vAnchor="page" w:hAnchor="page" w:x="1701" w:y="13609"/>
      <w:tabs>
        <w:tab w:val="left" w:pos="6804"/>
        <w:tab w:val="right" w:pos="8789"/>
      </w:tabs>
      <w:spacing w:before="240"/>
      <w:ind w:right="-2199"/>
    </w:pPr>
    <w:rPr>
      <w:sz w:val="26"/>
    </w:rPr>
  </w:style>
  <w:style w:type="paragraph" w:customStyle="1" w:styleId="3Spalten">
    <w:name w:val="3 Spalten"/>
    <w:rsid w:val="00B563AD"/>
    <w:pPr>
      <w:keepLines/>
      <w:pBdr>
        <w:top w:val="single" w:sz="6" w:space="0" w:color="000000"/>
        <w:bottom w:val="double" w:sz="6" w:space="0" w:color="000000"/>
      </w:pBdr>
      <w:tabs>
        <w:tab w:val="left" w:pos="5103"/>
        <w:tab w:val="right" w:pos="9072"/>
      </w:tabs>
      <w:spacing w:before="240" w:after="120"/>
      <w:ind w:left="851"/>
    </w:pPr>
    <w:rPr>
      <w:sz w:val="26"/>
    </w:rPr>
  </w:style>
  <w:style w:type="paragraph" w:customStyle="1" w:styleId="ZKopfberschrift">
    <w:name w:val="Z Kopf Überschrift"/>
    <w:rsid w:val="00B563AD"/>
    <w:pPr>
      <w:keepNext/>
      <w:keepLines/>
      <w:spacing w:before="240" w:after="120" w:line="480" w:lineRule="atLeast"/>
      <w:jc w:val="center"/>
    </w:pPr>
    <w:rPr>
      <w:b/>
      <w:caps/>
      <w:spacing w:val="20"/>
      <w:sz w:val="30"/>
    </w:rPr>
  </w:style>
  <w:style w:type="paragraph" w:customStyle="1" w:styleId="4Kopfberschrift">
    <w:name w:val="4 Kopf Überschrift"/>
    <w:basedOn w:val="GNormaltext"/>
    <w:rsid w:val="00B563AD"/>
    <w:pPr>
      <w:keepNext/>
      <w:spacing w:before="240" w:line="480" w:lineRule="atLeast"/>
      <w:ind w:left="0"/>
      <w:jc w:val="center"/>
    </w:pPr>
    <w:rPr>
      <w:b/>
      <w:caps/>
      <w:spacing w:val="20"/>
      <w:sz w:val="30"/>
    </w:rPr>
  </w:style>
  <w:style w:type="paragraph" w:customStyle="1" w:styleId="OrtlBauaufsicht">
    <w:name w:val="O örtl. Bauaufsicht"/>
    <w:basedOn w:val="GNormaltext"/>
    <w:rsid w:val="00B563AD"/>
    <w:pPr>
      <w:tabs>
        <w:tab w:val="left" w:pos="4253"/>
      </w:tabs>
      <w:spacing w:before="240"/>
      <w:ind w:left="4253" w:hanging="3402"/>
    </w:pPr>
  </w:style>
  <w:style w:type="paragraph" w:customStyle="1" w:styleId="MMaterialliste">
    <w:name w:val="M Materialliste"/>
    <w:basedOn w:val="GNormaltext"/>
    <w:rsid w:val="00B563AD"/>
    <w:pPr>
      <w:tabs>
        <w:tab w:val="left" w:pos="5670"/>
        <w:tab w:val="left" w:pos="7655"/>
      </w:tabs>
    </w:pPr>
  </w:style>
  <w:style w:type="paragraph" w:customStyle="1" w:styleId="TTitel">
    <w:name w:val="T Titel"/>
    <w:basedOn w:val="Standard"/>
    <w:rsid w:val="00B563AD"/>
    <w:pPr>
      <w:framePr w:hSpace="142" w:wrap="around" w:vAnchor="page" w:hAnchor="page" w:xAlign="center" w:yAlign="center"/>
      <w:tabs>
        <w:tab w:val="left" w:pos="5103"/>
        <w:tab w:val="right" w:pos="9072"/>
      </w:tabs>
    </w:pPr>
    <w:rPr>
      <w:b/>
      <w:caps/>
      <w:spacing w:val="20"/>
      <w:sz w:val="34"/>
    </w:rPr>
  </w:style>
  <w:style w:type="paragraph" w:customStyle="1" w:styleId="RRegieKopf">
    <w:name w:val="R Regie Kopf"/>
    <w:next w:val="TRegielisTe"/>
    <w:rsid w:val="00B563AD"/>
    <w:pPr>
      <w:keepNext/>
      <w:keepLines/>
      <w:tabs>
        <w:tab w:val="center" w:pos="4253"/>
        <w:tab w:val="center" w:pos="6238"/>
        <w:tab w:val="center" w:pos="8222"/>
      </w:tabs>
      <w:spacing w:before="120" w:after="120"/>
      <w:ind w:left="851" w:hanging="397"/>
    </w:pPr>
    <w:rPr>
      <w:b/>
      <w:sz w:val="26"/>
    </w:rPr>
  </w:style>
  <w:style w:type="paragraph" w:customStyle="1" w:styleId="PPosTextzusammen">
    <w:name w:val="P Pos.Text zusammen"/>
    <w:basedOn w:val="GNormaltext"/>
    <w:rsid w:val="00B563AD"/>
    <w:pPr>
      <w:keepNext/>
      <w:tabs>
        <w:tab w:val="right" w:pos="6237"/>
      </w:tabs>
      <w:ind w:left="1418" w:right="2835"/>
    </w:pPr>
  </w:style>
  <w:style w:type="paragraph" w:customStyle="1" w:styleId="PPosText">
    <w:name w:val="P Pos.Text"/>
    <w:basedOn w:val="GNormaltext"/>
    <w:rsid w:val="00B563AD"/>
    <w:pPr>
      <w:tabs>
        <w:tab w:val="right" w:pos="6237"/>
      </w:tabs>
      <w:ind w:left="1418" w:right="2835"/>
    </w:pPr>
  </w:style>
  <w:style w:type="paragraph" w:styleId="Textkrper2">
    <w:name w:val="Body Text 2"/>
    <w:basedOn w:val="Standard"/>
    <w:semiHidden/>
    <w:rsid w:val="00B563AD"/>
    <w:pPr>
      <w:keepLines w:val="0"/>
      <w:tabs>
        <w:tab w:val="left" w:pos="567"/>
      </w:tabs>
      <w:jc w:val="both"/>
    </w:pPr>
  </w:style>
  <w:style w:type="character" w:styleId="Seitenzahl">
    <w:name w:val="page number"/>
    <w:basedOn w:val="Absatz-Standardschriftart"/>
    <w:semiHidden/>
    <w:rsid w:val="00B563AD"/>
  </w:style>
  <w:style w:type="paragraph" w:styleId="Textkrper">
    <w:name w:val="Body Text"/>
    <w:basedOn w:val="Standard"/>
    <w:semiHidden/>
    <w:rsid w:val="00B563AD"/>
    <w:pPr>
      <w:keepLines w:val="0"/>
      <w:spacing w:after="160"/>
    </w:pPr>
    <w:rPr>
      <w:b/>
      <w:bCs/>
      <w:sz w:val="28"/>
      <w:lang w:val="de-AT"/>
    </w:rPr>
  </w:style>
  <w:style w:type="paragraph" w:styleId="Textkrper-Zeileneinzug">
    <w:name w:val="Body Text Indent"/>
    <w:basedOn w:val="Standard"/>
    <w:semiHidden/>
    <w:rsid w:val="00B563AD"/>
    <w:pPr>
      <w:keepLines w:val="0"/>
      <w:ind w:left="567"/>
    </w:pPr>
    <w:rPr>
      <w:lang w:val="de-AT"/>
    </w:rPr>
  </w:style>
  <w:style w:type="paragraph" w:styleId="Textkrper-Einzug2">
    <w:name w:val="Body Text Indent 2"/>
    <w:basedOn w:val="Standard"/>
    <w:semiHidden/>
    <w:rsid w:val="00B563AD"/>
    <w:pPr>
      <w:keepLines w:val="0"/>
      <w:ind w:left="851" w:hanging="142"/>
    </w:pPr>
    <w:rPr>
      <w:lang w:val="de-AT"/>
    </w:rPr>
  </w:style>
  <w:style w:type="paragraph" w:styleId="Textkrper-Einzug3">
    <w:name w:val="Body Text Indent 3"/>
    <w:basedOn w:val="Standard"/>
    <w:semiHidden/>
    <w:rsid w:val="00B563AD"/>
    <w:pPr>
      <w:keepLines w:val="0"/>
      <w:spacing w:after="160"/>
      <w:ind w:left="567" w:hanging="567"/>
    </w:pPr>
    <w:rPr>
      <w:b/>
      <w:bCs/>
      <w:sz w:val="28"/>
      <w:lang w:val="de-AT"/>
    </w:rPr>
  </w:style>
  <w:style w:type="paragraph" w:styleId="Beschriftung">
    <w:name w:val="caption"/>
    <w:basedOn w:val="Standard"/>
    <w:next w:val="Standard"/>
    <w:qFormat/>
    <w:rsid w:val="00B563AD"/>
    <w:pPr>
      <w:jc w:val="right"/>
    </w:pPr>
    <w:rPr>
      <w:b/>
      <w:bCs/>
    </w:rPr>
  </w:style>
  <w:style w:type="paragraph" w:styleId="Textkrper3">
    <w:name w:val="Body Text 3"/>
    <w:basedOn w:val="Standard"/>
    <w:semiHidden/>
    <w:rsid w:val="00B563AD"/>
    <w:pPr>
      <w:jc w:val="center"/>
    </w:pPr>
    <w:rPr>
      <w:b/>
      <w:bCs/>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9200</Words>
  <Characters>57964</Characters>
  <Application>Microsoft Office Word</Application>
  <DocSecurity>0</DocSecurity>
  <Lines>483</Lines>
  <Paragraphs>134</Paragraphs>
  <ScaleCrop>false</ScaleCrop>
  <HeadingPairs>
    <vt:vector size="2" baseType="variant">
      <vt:variant>
        <vt:lpstr>Titel</vt:lpstr>
      </vt:variant>
      <vt:variant>
        <vt:i4>1</vt:i4>
      </vt:variant>
    </vt:vector>
  </HeadingPairs>
  <TitlesOfParts>
    <vt:vector size="1" baseType="lpstr">
      <vt:lpstr> WV-SWB Stand: 14.2.1995</vt:lpstr>
    </vt:vector>
  </TitlesOfParts>
  <Company>Plank</Company>
  <LinksUpToDate>false</LinksUpToDate>
  <CharactersWithSpaces>67030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WV-SWB Stand: 14.2.1995</dc:title>
  <dc:subject/>
  <dc:creator>Olivia</dc:creator>
  <cp:keywords/>
  <cp:lastModifiedBy>Landesstandard</cp:lastModifiedBy>
  <cp:revision>4</cp:revision>
  <cp:lastPrinted>2003-01-20T06:21:00Z</cp:lastPrinted>
  <dcterms:created xsi:type="dcterms:W3CDTF">2012-08-02T06:16:00Z</dcterms:created>
  <dcterms:modified xsi:type="dcterms:W3CDTF">2013-12-04T08:50:00Z</dcterms:modified>
</cp:coreProperties>
</file>